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9413" w14:textId="078EF68C" w:rsidR="00E053FB" w:rsidRPr="002A0295" w:rsidRDefault="00F15BD4" w:rsidP="00E053FB">
      <w:pPr>
        <w:rPr>
          <w:rFonts w:eastAsia="Times New Roman"/>
          <w:color w:val="000000"/>
          <w:sz w:val="32"/>
          <w:szCs w:val="32"/>
        </w:rPr>
      </w:pPr>
      <w:r w:rsidRPr="002A0295">
        <w:rPr>
          <w:rFonts w:eastAsia="Times New Roman"/>
          <w:b/>
          <w:color w:val="000000"/>
          <w:sz w:val="32"/>
          <w:szCs w:val="32"/>
        </w:rPr>
        <w:t>Stúdzjewizer</w:t>
      </w:r>
      <w:r w:rsidR="00E053FB" w:rsidRPr="002A0295">
        <w:rPr>
          <w:rFonts w:eastAsia="Times New Roman"/>
          <w:b/>
          <w:color w:val="000000"/>
          <w:sz w:val="32"/>
          <w:szCs w:val="32"/>
        </w:rPr>
        <w:t xml:space="preserve"> taalkunde 20</w:t>
      </w:r>
      <w:r w:rsidR="008365C6" w:rsidRPr="002A0295">
        <w:rPr>
          <w:rFonts w:eastAsia="Times New Roman"/>
          <w:b/>
          <w:color w:val="000000"/>
          <w:sz w:val="32"/>
          <w:szCs w:val="32"/>
        </w:rPr>
        <w:t>18-2019</w:t>
      </w:r>
    </w:p>
    <w:p w14:paraId="3D5E515A" w14:textId="77777777" w:rsidR="00E053FB" w:rsidRPr="002A0295" w:rsidRDefault="00E053FB" w:rsidP="00E053FB">
      <w:pPr>
        <w:rPr>
          <w:rFonts w:eastAsia="Times New Roman"/>
          <w:color w:val="000000"/>
          <w:sz w:val="22"/>
          <w:szCs w:val="22"/>
        </w:rPr>
      </w:pPr>
    </w:p>
    <w:p w14:paraId="6663C93A" w14:textId="77777777" w:rsidR="00AE6949" w:rsidRPr="002A0295" w:rsidRDefault="00AE6949" w:rsidP="00AE6949">
      <w:pPr>
        <w:pStyle w:val="Geenafstand"/>
        <w:rPr>
          <w:rFonts w:ascii="Arial" w:hAnsi="Arial" w:cs="Arial"/>
        </w:rPr>
      </w:pPr>
      <w:r w:rsidRPr="002A0295">
        <w:rPr>
          <w:rFonts w:ascii="Arial" w:hAnsi="Arial" w:cs="Arial"/>
        </w:rPr>
        <w:t xml:space="preserve">By dit fak leare jim om selsstannich de taalkundige diskusjes yn de fakliteratuer te lêzen en de stof deryn te brûken om jim eigen kennis te fergrutsjen en om der nijsgjirrige kennis foar jim learlingen út te heljen. Jim oefenje ek mei it oerbringen fan dy kennis op oaren. De diskusjes wurde foar it oergrutte part fierd yn de talen Frysk, Nederlânsk, Dútsk en Ingelsk. In goede lêsfeardichheid yn dy talen is foar in frisist dan ek in must. Wy sille jim dêr tige yn traine. </w:t>
      </w:r>
    </w:p>
    <w:p w14:paraId="1D2BA69D" w14:textId="77777777" w:rsidR="00AE6949" w:rsidRPr="002A0295" w:rsidRDefault="00AE6949" w:rsidP="00AE6949">
      <w:pPr>
        <w:pStyle w:val="Geenafstand"/>
        <w:rPr>
          <w:rFonts w:ascii="Arial" w:hAnsi="Arial" w:cs="Arial"/>
        </w:rPr>
      </w:pPr>
    </w:p>
    <w:p w14:paraId="2EA3A822" w14:textId="77777777" w:rsidR="00AE6949" w:rsidRPr="002A0295" w:rsidRDefault="00AE6949" w:rsidP="00AE6949">
      <w:pPr>
        <w:pStyle w:val="Geenafstand"/>
        <w:rPr>
          <w:rFonts w:ascii="Arial" w:hAnsi="Arial" w:cs="Arial"/>
        </w:rPr>
      </w:pPr>
      <w:r w:rsidRPr="002A0295">
        <w:rPr>
          <w:rFonts w:ascii="Arial" w:hAnsi="Arial" w:cs="Arial"/>
        </w:rPr>
        <w:t>Wichtich ûnderdiel fan de kursus is dat jim leare om in (foarriedich) stânpunt yn te nimmen yn rinnende taalkundige diskusjes en om dêr sels in bydrage oan te leverjen.</w:t>
      </w:r>
    </w:p>
    <w:p w14:paraId="5775E4AF" w14:textId="77777777" w:rsidR="00AE6949" w:rsidRPr="002A0295" w:rsidRDefault="00AE6949" w:rsidP="00AE6949">
      <w:pPr>
        <w:pStyle w:val="Geenafstand"/>
        <w:rPr>
          <w:rFonts w:ascii="Arial" w:hAnsi="Arial" w:cs="Arial"/>
        </w:rPr>
      </w:pPr>
    </w:p>
    <w:p w14:paraId="60D30096" w14:textId="77777777" w:rsidR="00AE6949" w:rsidRPr="002A0295" w:rsidRDefault="00AE6949" w:rsidP="00AE6949">
      <w:pPr>
        <w:pStyle w:val="Geenafstand"/>
        <w:rPr>
          <w:rFonts w:ascii="Arial" w:hAnsi="Arial" w:cs="Arial"/>
        </w:rPr>
      </w:pPr>
      <w:r w:rsidRPr="002A0295">
        <w:rPr>
          <w:rFonts w:ascii="Arial" w:hAnsi="Arial" w:cs="Arial"/>
          <w:b/>
        </w:rPr>
        <w:t>Toetsing</w:t>
      </w:r>
    </w:p>
    <w:p w14:paraId="19CA73BB" w14:textId="77777777" w:rsidR="00AE6949" w:rsidRPr="002A0295" w:rsidRDefault="00AE6949" w:rsidP="00AE6949">
      <w:pPr>
        <w:pStyle w:val="Geenafstand"/>
        <w:rPr>
          <w:rFonts w:ascii="Arial" w:hAnsi="Arial" w:cs="Arial"/>
        </w:rPr>
      </w:pPr>
    </w:p>
    <w:p w14:paraId="06C67C5E" w14:textId="2826BC4E" w:rsidR="00AE6949" w:rsidRPr="002A0295" w:rsidRDefault="00AE6949" w:rsidP="00AE6949">
      <w:pPr>
        <w:pStyle w:val="Geenafstand"/>
        <w:rPr>
          <w:rFonts w:ascii="Arial" w:hAnsi="Arial" w:cs="Arial"/>
        </w:rPr>
      </w:pPr>
      <w:r w:rsidRPr="002A0295">
        <w:rPr>
          <w:rFonts w:ascii="Arial" w:hAnsi="Arial" w:cs="Arial"/>
        </w:rPr>
        <w:t xml:space="preserve">Jim krije opdrachten yn de kolleezjes. </w:t>
      </w:r>
      <w:r w:rsidR="007972C9" w:rsidRPr="002A0295">
        <w:rPr>
          <w:rFonts w:ascii="Arial" w:hAnsi="Arial" w:cs="Arial"/>
        </w:rPr>
        <w:t>Dy nimme jim mei jim útwurking op yn in dossier.</w:t>
      </w:r>
      <w:r w:rsidRPr="002A0295">
        <w:rPr>
          <w:rFonts w:ascii="Arial" w:hAnsi="Arial" w:cs="Arial"/>
        </w:rPr>
        <w:t xml:space="preserve"> Dat leverje jim nei ôfrin fan de kursus yn. </w:t>
      </w:r>
      <w:bookmarkStart w:id="0" w:name="_GoBack"/>
      <w:bookmarkEnd w:id="0"/>
      <w:r w:rsidR="00133CEB" w:rsidRPr="002A0295">
        <w:rPr>
          <w:rFonts w:ascii="Arial" w:hAnsi="Arial" w:cs="Arial"/>
        </w:rPr>
        <w:t>Jim krije in beoardieling op passive en aktive dielname oan diskusjes yn 'e frisistyk, en jim krije in beoardieling op it didaktisearjen fan wittenskiplike ynsjoggen.</w:t>
      </w:r>
    </w:p>
    <w:p w14:paraId="079DD4CE" w14:textId="77777777" w:rsidR="00AE6949" w:rsidRPr="002A0295" w:rsidRDefault="00AE6949" w:rsidP="00AE6949">
      <w:pPr>
        <w:pStyle w:val="Geenafstand"/>
        <w:rPr>
          <w:rFonts w:ascii="Arial" w:hAnsi="Arial" w:cs="Arial"/>
        </w:rPr>
      </w:pPr>
    </w:p>
    <w:p w14:paraId="4CF98E38" w14:textId="77777777" w:rsidR="00AE6949" w:rsidRPr="002A0295" w:rsidRDefault="00AE6949" w:rsidP="00AE6949">
      <w:pPr>
        <w:pStyle w:val="Geenafstand"/>
        <w:rPr>
          <w:rFonts w:ascii="Arial" w:hAnsi="Arial" w:cs="Arial"/>
        </w:rPr>
      </w:pPr>
      <w:r w:rsidRPr="002A0295">
        <w:rPr>
          <w:rFonts w:ascii="Arial" w:hAnsi="Arial" w:cs="Arial"/>
          <w:b/>
        </w:rPr>
        <w:t>Plenning</w:t>
      </w:r>
    </w:p>
    <w:p w14:paraId="1CD1DAB4" w14:textId="77777777" w:rsidR="00AE6949" w:rsidRPr="002A0295" w:rsidRDefault="00AE6949" w:rsidP="00AE6949">
      <w:pPr>
        <w:pStyle w:val="Geenafstand"/>
        <w:rPr>
          <w:rFonts w:ascii="Arial" w:hAnsi="Arial" w:cs="Arial"/>
        </w:rPr>
      </w:pPr>
    </w:p>
    <w:p w14:paraId="55716830" w14:textId="58DDE100" w:rsidR="00A9662B" w:rsidRPr="002A0295" w:rsidRDefault="00A9662B" w:rsidP="00AE6949">
      <w:pPr>
        <w:pStyle w:val="Geenafstand"/>
        <w:rPr>
          <w:rFonts w:ascii="Arial" w:hAnsi="Arial" w:cs="Arial"/>
        </w:rPr>
      </w:pPr>
      <w:r w:rsidRPr="002A0295">
        <w:rPr>
          <w:rFonts w:ascii="Arial" w:hAnsi="Arial" w:cs="Arial"/>
        </w:rPr>
        <w:t xml:space="preserve">1. </w:t>
      </w:r>
      <w:r w:rsidR="002864C5" w:rsidRPr="002A0295">
        <w:rPr>
          <w:rFonts w:ascii="Arial" w:hAnsi="Arial" w:cs="Arial"/>
        </w:rPr>
        <w:t>W</w:t>
      </w:r>
      <w:r w:rsidR="009328E5" w:rsidRPr="002A0295">
        <w:rPr>
          <w:rFonts w:ascii="Arial" w:hAnsi="Arial" w:cs="Arial"/>
        </w:rPr>
        <w:t>êr fine jo mear ynformaasje oer it Frysk?</w:t>
      </w:r>
      <w:r w:rsidRPr="002A0295">
        <w:rPr>
          <w:rFonts w:ascii="Arial" w:hAnsi="Arial" w:cs="Arial"/>
        </w:rPr>
        <w:t xml:space="preserve"> (</w:t>
      </w:r>
      <w:r w:rsidR="004A7B9F" w:rsidRPr="002A0295">
        <w:rPr>
          <w:rFonts w:ascii="Arial" w:hAnsi="Arial" w:cs="Arial"/>
        </w:rPr>
        <w:t>14 nov.)</w:t>
      </w:r>
    </w:p>
    <w:p w14:paraId="39BFF57F" w14:textId="2954C57B" w:rsidR="00AE6949" w:rsidRPr="002A0295" w:rsidRDefault="00AE6949" w:rsidP="00AE6949">
      <w:pPr>
        <w:rPr>
          <w:rFonts w:eastAsia="Times New Roman"/>
          <w:color w:val="000000"/>
          <w:sz w:val="22"/>
          <w:szCs w:val="22"/>
        </w:rPr>
      </w:pPr>
      <w:r w:rsidRPr="002A0295">
        <w:rPr>
          <w:rFonts w:eastAsia="Times New Roman"/>
          <w:color w:val="000000"/>
          <w:sz w:val="22"/>
          <w:szCs w:val="22"/>
        </w:rPr>
        <w:t xml:space="preserve">2. </w:t>
      </w:r>
      <w:r w:rsidR="00255FF1" w:rsidRPr="002A0295">
        <w:rPr>
          <w:rFonts w:eastAsia="Times New Roman"/>
          <w:color w:val="000000"/>
          <w:sz w:val="22"/>
          <w:szCs w:val="22"/>
        </w:rPr>
        <w:t>Wat is in goede Fryske grammatika?</w:t>
      </w:r>
      <w:r w:rsidR="000A6A5E" w:rsidRPr="002A0295">
        <w:rPr>
          <w:rFonts w:eastAsia="Times New Roman"/>
          <w:color w:val="000000"/>
          <w:sz w:val="22"/>
          <w:szCs w:val="22"/>
        </w:rPr>
        <w:t xml:space="preserve"> (</w:t>
      </w:r>
      <w:r w:rsidR="00A9662B" w:rsidRPr="002A0295">
        <w:rPr>
          <w:rFonts w:eastAsia="Times New Roman"/>
          <w:color w:val="000000"/>
          <w:sz w:val="22"/>
          <w:szCs w:val="22"/>
        </w:rPr>
        <w:t>21 nov.)</w:t>
      </w:r>
      <w:r w:rsidR="000A6A5E" w:rsidRPr="002A0295">
        <w:rPr>
          <w:rFonts w:eastAsia="Times New Roman"/>
          <w:color w:val="000000"/>
          <w:sz w:val="22"/>
          <w:szCs w:val="22"/>
        </w:rPr>
        <w:br/>
        <w:t xml:space="preserve">3. </w:t>
      </w:r>
      <w:r w:rsidR="0004320D" w:rsidRPr="002A0295">
        <w:rPr>
          <w:rFonts w:eastAsia="Times New Roman"/>
          <w:color w:val="000000"/>
          <w:sz w:val="22"/>
          <w:szCs w:val="22"/>
        </w:rPr>
        <w:t>Wêrom hat it Nederlânsk soms in oar lidwurd as it Frysk?</w:t>
      </w:r>
      <w:r w:rsidR="00A9662B" w:rsidRPr="002A0295">
        <w:rPr>
          <w:rFonts w:eastAsia="Times New Roman"/>
          <w:color w:val="000000"/>
          <w:sz w:val="22"/>
          <w:szCs w:val="22"/>
        </w:rPr>
        <w:t xml:space="preserve"> (28 nov.</w:t>
      </w:r>
      <w:r w:rsidR="00B63C6E" w:rsidRPr="002A0295">
        <w:rPr>
          <w:rFonts w:eastAsia="Times New Roman"/>
          <w:color w:val="000000"/>
          <w:sz w:val="22"/>
          <w:szCs w:val="22"/>
        </w:rPr>
        <w:t>)</w:t>
      </w:r>
      <w:r w:rsidR="004A7B9F" w:rsidRPr="002A0295">
        <w:rPr>
          <w:rFonts w:eastAsia="Times New Roman"/>
          <w:color w:val="000000"/>
          <w:sz w:val="22"/>
          <w:szCs w:val="22"/>
        </w:rPr>
        <w:br/>
        <w:t>4. GJIN KOLLEEZJE</w:t>
      </w:r>
      <w:r w:rsidRPr="002A0295">
        <w:rPr>
          <w:rFonts w:eastAsia="Times New Roman"/>
          <w:color w:val="000000"/>
          <w:sz w:val="22"/>
          <w:szCs w:val="22"/>
        </w:rPr>
        <w:br/>
      </w:r>
      <w:r w:rsidR="004A7B9F" w:rsidRPr="002A0295">
        <w:rPr>
          <w:rFonts w:eastAsia="Times New Roman"/>
          <w:color w:val="000000"/>
          <w:sz w:val="22"/>
          <w:szCs w:val="22"/>
        </w:rPr>
        <w:t>5</w:t>
      </w:r>
      <w:r w:rsidRPr="002A0295">
        <w:rPr>
          <w:rFonts w:eastAsia="Times New Roman"/>
          <w:color w:val="000000"/>
          <w:sz w:val="22"/>
          <w:szCs w:val="22"/>
        </w:rPr>
        <w:t xml:space="preserve">. </w:t>
      </w:r>
      <w:r w:rsidR="002864C5" w:rsidRPr="002A0295">
        <w:rPr>
          <w:rFonts w:eastAsia="Times New Roman"/>
          <w:color w:val="000000"/>
          <w:sz w:val="22"/>
          <w:szCs w:val="22"/>
        </w:rPr>
        <w:t xml:space="preserve">Wat is eins in Frysk aksint? </w:t>
      </w:r>
      <w:r w:rsidR="00B63C6E" w:rsidRPr="002A0295">
        <w:rPr>
          <w:rFonts w:eastAsia="Times New Roman"/>
          <w:color w:val="000000"/>
          <w:sz w:val="22"/>
          <w:szCs w:val="22"/>
        </w:rPr>
        <w:t>(</w:t>
      </w:r>
      <w:r w:rsidR="00A9662B" w:rsidRPr="002A0295">
        <w:rPr>
          <w:rFonts w:eastAsia="Times New Roman"/>
          <w:color w:val="000000"/>
          <w:sz w:val="22"/>
          <w:szCs w:val="22"/>
        </w:rPr>
        <w:t>13 des.</w:t>
      </w:r>
      <w:r w:rsidR="00B63C6E" w:rsidRPr="002A0295">
        <w:rPr>
          <w:rFonts w:eastAsia="Times New Roman"/>
          <w:color w:val="000000"/>
          <w:sz w:val="22"/>
          <w:szCs w:val="22"/>
        </w:rPr>
        <w:t>)</w:t>
      </w:r>
    </w:p>
    <w:p w14:paraId="383AE584" w14:textId="28487AA2" w:rsidR="00836021" w:rsidRPr="002A0295" w:rsidRDefault="004A7B9F" w:rsidP="00AE6949">
      <w:pPr>
        <w:pStyle w:val="Geenafstand"/>
        <w:rPr>
          <w:rFonts w:ascii="Arial" w:eastAsia="Times New Roman" w:hAnsi="Arial" w:cs="Arial"/>
          <w:color w:val="000000"/>
        </w:rPr>
      </w:pPr>
      <w:r w:rsidRPr="002A0295">
        <w:rPr>
          <w:rFonts w:ascii="Arial" w:eastAsia="Times New Roman" w:hAnsi="Arial" w:cs="Arial"/>
          <w:color w:val="000000"/>
        </w:rPr>
        <w:t>6</w:t>
      </w:r>
      <w:r w:rsidR="00AE6949" w:rsidRPr="002A0295">
        <w:rPr>
          <w:rFonts w:ascii="Arial" w:eastAsia="Times New Roman" w:hAnsi="Arial" w:cs="Arial"/>
          <w:color w:val="000000"/>
        </w:rPr>
        <w:t xml:space="preserve">. </w:t>
      </w:r>
      <w:r w:rsidR="002864C5" w:rsidRPr="002A0295">
        <w:rPr>
          <w:rFonts w:ascii="Arial" w:eastAsia="Times New Roman" w:hAnsi="Arial" w:cs="Arial"/>
          <w:color w:val="000000"/>
        </w:rPr>
        <w:t>Wie it Fryske taalgebied eartiids folle grutter as no?</w:t>
      </w:r>
      <w:r w:rsidRPr="002A0295">
        <w:rPr>
          <w:rFonts w:ascii="Arial" w:eastAsia="Times New Roman" w:hAnsi="Arial" w:cs="Arial"/>
          <w:color w:val="000000"/>
        </w:rPr>
        <w:t xml:space="preserve"> (19 des.)</w:t>
      </w:r>
      <w:r w:rsidRPr="002A0295">
        <w:rPr>
          <w:rFonts w:ascii="Arial" w:eastAsia="Times New Roman" w:hAnsi="Arial" w:cs="Arial"/>
          <w:color w:val="000000"/>
        </w:rPr>
        <w:br/>
        <w:t xml:space="preserve">7. </w:t>
      </w:r>
      <w:r w:rsidR="001F34D3" w:rsidRPr="002A0295">
        <w:rPr>
          <w:rFonts w:ascii="Arial" w:eastAsia="Times New Roman" w:hAnsi="Arial" w:cs="Arial"/>
          <w:color w:val="000000"/>
        </w:rPr>
        <w:t xml:space="preserve">Binne </w:t>
      </w:r>
      <w:r w:rsidR="001F34D3" w:rsidRPr="002A0295">
        <w:rPr>
          <w:rFonts w:ascii="Arial" w:eastAsia="Times New Roman" w:hAnsi="Arial" w:cs="Arial"/>
          <w:i/>
          <w:color w:val="000000"/>
        </w:rPr>
        <w:t>ea</w:t>
      </w:r>
      <w:r w:rsidR="001F34D3" w:rsidRPr="002A0295">
        <w:rPr>
          <w:rFonts w:ascii="Arial" w:eastAsia="Times New Roman" w:hAnsi="Arial" w:cs="Arial"/>
          <w:color w:val="000000"/>
        </w:rPr>
        <w:t xml:space="preserve"> en </w:t>
      </w:r>
      <w:r w:rsidR="001F34D3" w:rsidRPr="002A0295">
        <w:rPr>
          <w:rFonts w:ascii="Arial" w:eastAsia="Times New Roman" w:hAnsi="Arial" w:cs="Arial"/>
          <w:i/>
          <w:color w:val="000000"/>
        </w:rPr>
        <w:t>nea</w:t>
      </w:r>
      <w:r w:rsidR="00273B98" w:rsidRPr="002A0295">
        <w:rPr>
          <w:rFonts w:ascii="Arial" w:eastAsia="Times New Roman" w:hAnsi="Arial" w:cs="Arial"/>
          <w:color w:val="000000"/>
        </w:rPr>
        <w:t xml:space="preserve"> </w:t>
      </w:r>
      <w:r w:rsidR="001F34D3" w:rsidRPr="002A0295">
        <w:rPr>
          <w:rFonts w:ascii="Arial" w:eastAsia="Times New Roman" w:hAnsi="Arial" w:cs="Arial"/>
          <w:color w:val="000000"/>
        </w:rPr>
        <w:t xml:space="preserve">better Frysk as </w:t>
      </w:r>
      <w:r w:rsidR="001F34D3" w:rsidRPr="002A0295">
        <w:rPr>
          <w:rFonts w:ascii="Arial" w:eastAsia="Times New Roman" w:hAnsi="Arial" w:cs="Arial"/>
          <w:i/>
          <w:color w:val="000000"/>
        </w:rPr>
        <w:t>oait</w:t>
      </w:r>
      <w:r w:rsidR="001F34D3" w:rsidRPr="002A0295">
        <w:rPr>
          <w:rFonts w:ascii="Arial" w:eastAsia="Times New Roman" w:hAnsi="Arial" w:cs="Arial"/>
          <w:color w:val="000000"/>
        </w:rPr>
        <w:t xml:space="preserve"> en </w:t>
      </w:r>
      <w:r w:rsidR="001F34D3" w:rsidRPr="002A0295">
        <w:rPr>
          <w:rFonts w:ascii="Arial" w:eastAsia="Times New Roman" w:hAnsi="Arial" w:cs="Arial"/>
          <w:i/>
          <w:color w:val="000000"/>
        </w:rPr>
        <w:t>noait</w:t>
      </w:r>
      <w:r w:rsidR="00281B7B" w:rsidRPr="002A0295">
        <w:rPr>
          <w:rFonts w:ascii="Arial" w:eastAsia="Times New Roman" w:hAnsi="Arial" w:cs="Arial"/>
          <w:color w:val="000000"/>
        </w:rPr>
        <w:t xml:space="preserve">? </w:t>
      </w:r>
      <w:r w:rsidR="001F34D3" w:rsidRPr="002A0295">
        <w:rPr>
          <w:rFonts w:ascii="Arial" w:eastAsia="Times New Roman" w:hAnsi="Arial" w:cs="Arial"/>
          <w:color w:val="000000"/>
        </w:rPr>
        <w:t>(</w:t>
      </w:r>
      <w:r w:rsidRPr="002A0295">
        <w:rPr>
          <w:rFonts w:ascii="Arial" w:eastAsia="Times New Roman" w:hAnsi="Arial" w:cs="Arial"/>
          <w:color w:val="000000"/>
        </w:rPr>
        <w:t>9 jan.)</w:t>
      </w:r>
      <w:r w:rsidRPr="002A0295">
        <w:rPr>
          <w:rFonts w:ascii="Arial" w:eastAsia="Times New Roman" w:hAnsi="Arial" w:cs="Arial"/>
          <w:color w:val="000000"/>
        </w:rPr>
        <w:br/>
        <w:t xml:space="preserve">8. </w:t>
      </w:r>
      <w:r w:rsidR="002864C5" w:rsidRPr="002A0295">
        <w:rPr>
          <w:rFonts w:ascii="Arial" w:eastAsia="Times New Roman" w:hAnsi="Arial" w:cs="Arial"/>
          <w:color w:val="000000"/>
        </w:rPr>
        <w:t>Wannear brûke jo -</w:t>
      </w:r>
      <w:r w:rsidR="002864C5" w:rsidRPr="002A0295">
        <w:rPr>
          <w:rFonts w:ascii="Arial" w:eastAsia="Times New Roman" w:hAnsi="Arial" w:cs="Arial"/>
          <w:i/>
          <w:color w:val="000000"/>
        </w:rPr>
        <w:t>ens</w:t>
      </w:r>
      <w:r w:rsidR="002864C5" w:rsidRPr="002A0295">
        <w:rPr>
          <w:rFonts w:ascii="Arial" w:eastAsia="Times New Roman" w:hAnsi="Arial" w:cs="Arial"/>
          <w:color w:val="000000"/>
        </w:rPr>
        <w:t xml:space="preserve"> en wannear -</w:t>
      </w:r>
      <w:r w:rsidR="002864C5" w:rsidRPr="002A0295">
        <w:rPr>
          <w:rFonts w:ascii="Arial" w:eastAsia="Times New Roman" w:hAnsi="Arial" w:cs="Arial"/>
          <w:i/>
          <w:color w:val="000000"/>
        </w:rPr>
        <w:t>heid</w:t>
      </w:r>
      <w:r w:rsidR="002864C5" w:rsidRPr="002A0295">
        <w:rPr>
          <w:rFonts w:ascii="Arial" w:eastAsia="Times New Roman" w:hAnsi="Arial" w:cs="Arial"/>
          <w:color w:val="000000"/>
        </w:rPr>
        <w:t>?</w:t>
      </w:r>
      <w:r w:rsidR="00600720" w:rsidRPr="002A0295">
        <w:rPr>
          <w:rFonts w:ascii="Arial" w:eastAsia="Times New Roman" w:hAnsi="Arial" w:cs="Arial"/>
          <w:color w:val="000000"/>
        </w:rPr>
        <w:t xml:space="preserve"> </w:t>
      </w:r>
      <w:r w:rsidRPr="002A0295">
        <w:rPr>
          <w:rFonts w:ascii="Arial" w:eastAsia="Times New Roman" w:hAnsi="Arial" w:cs="Arial"/>
          <w:color w:val="000000"/>
        </w:rPr>
        <w:t>(16 jan.)</w:t>
      </w:r>
    </w:p>
    <w:p w14:paraId="4AB341FC" w14:textId="77777777" w:rsidR="00836021" w:rsidRPr="002A0295" w:rsidRDefault="00836021" w:rsidP="00AE6949">
      <w:pPr>
        <w:pStyle w:val="Geenafstand"/>
        <w:rPr>
          <w:rFonts w:ascii="Arial" w:eastAsia="Times New Roman" w:hAnsi="Arial" w:cs="Arial"/>
          <w:color w:val="000000"/>
        </w:rPr>
      </w:pPr>
    </w:p>
    <w:p w14:paraId="7578FF03" w14:textId="77777777" w:rsidR="00600720" w:rsidRPr="002A0295" w:rsidRDefault="00600720" w:rsidP="00836021">
      <w:pPr>
        <w:rPr>
          <w:rFonts w:eastAsia="Times New Roman"/>
          <w:b/>
          <w:color w:val="000000"/>
          <w:sz w:val="22"/>
          <w:szCs w:val="22"/>
        </w:rPr>
      </w:pPr>
      <w:r w:rsidRPr="002A0295">
        <w:rPr>
          <w:rFonts w:eastAsia="Times New Roman"/>
          <w:b/>
          <w:color w:val="000000"/>
          <w:sz w:val="22"/>
          <w:szCs w:val="22"/>
        </w:rPr>
        <w:t>Materiaal</w:t>
      </w:r>
    </w:p>
    <w:p w14:paraId="1294FF73" w14:textId="58705247" w:rsidR="00F15BD4" w:rsidRPr="002A0295" w:rsidRDefault="00836021" w:rsidP="00836021">
      <w:pPr>
        <w:rPr>
          <w:rFonts w:eastAsia="Times New Roman"/>
          <w:color w:val="000000"/>
          <w:sz w:val="22"/>
          <w:szCs w:val="22"/>
        </w:rPr>
      </w:pPr>
      <w:r w:rsidRPr="002A0295">
        <w:rPr>
          <w:rFonts w:eastAsia="Times New Roman"/>
          <w:color w:val="000000"/>
          <w:sz w:val="22"/>
          <w:szCs w:val="22"/>
        </w:rPr>
        <w:br/>
      </w:r>
      <w:r w:rsidR="00F15BD4" w:rsidRPr="002A0295">
        <w:rPr>
          <w:rFonts w:eastAsia="Times New Roman"/>
          <w:color w:val="000000"/>
          <w:sz w:val="22"/>
          <w:szCs w:val="22"/>
        </w:rPr>
        <w:t xml:space="preserve">It measte materiaal is online beskikber fia henkwolf.nl/cursusmateriaal. </w:t>
      </w:r>
      <w:r w:rsidR="00AB086C" w:rsidRPr="002A0295">
        <w:rPr>
          <w:rFonts w:eastAsia="Times New Roman"/>
          <w:color w:val="000000"/>
          <w:sz w:val="22"/>
          <w:szCs w:val="22"/>
        </w:rPr>
        <w:t>Kursisten moatte sels soargje foar de neislachwurken fan kolleezje 1 en 2. Oar materiaal kin fan de dosint liend wurde.</w:t>
      </w:r>
    </w:p>
    <w:p w14:paraId="41D19534" w14:textId="77777777" w:rsidR="00F15BD4" w:rsidRPr="002A0295" w:rsidRDefault="00F15BD4" w:rsidP="00836021">
      <w:pPr>
        <w:rPr>
          <w:rFonts w:eastAsia="Times New Roman"/>
          <w:color w:val="000000"/>
          <w:sz w:val="22"/>
          <w:szCs w:val="22"/>
        </w:rPr>
      </w:pPr>
    </w:p>
    <w:p w14:paraId="4A08E18B" w14:textId="5E9404E7" w:rsidR="00836021" w:rsidRPr="002A0295" w:rsidRDefault="002A0295" w:rsidP="00836021">
      <w:pPr>
        <w:rPr>
          <w:rFonts w:eastAsia="Times New Roman"/>
          <w:color w:val="000000"/>
          <w:sz w:val="22"/>
          <w:szCs w:val="22"/>
        </w:rPr>
      </w:pPr>
      <w:r w:rsidRPr="002A0295">
        <w:rPr>
          <w:rFonts w:eastAsia="Times New Roman"/>
          <w:color w:val="000000"/>
          <w:sz w:val="22"/>
          <w:szCs w:val="22"/>
        </w:rPr>
        <w:t>Wike</w:t>
      </w:r>
      <w:r w:rsidR="00836021" w:rsidRPr="002A0295">
        <w:rPr>
          <w:rFonts w:eastAsia="Times New Roman"/>
          <w:color w:val="000000"/>
          <w:sz w:val="22"/>
          <w:szCs w:val="22"/>
        </w:rPr>
        <w:t xml:space="preserve"> 1 en 2: </w:t>
      </w:r>
    </w:p>
    <w:p w14:paraId="39D889CB" w14:textId="4BCC01FF" w:rsidR="00836021" w:rsidRPr="002A0295" w:rsidRDefault="00836021" w:rsidP="00836021">
      <w:pPr>
        <w:pStyle w:val="Lijstalinea"/>
        <w:numPr>
          <w:ilvl w:val="0"/>
          <w:numId w:val="2"/>
        </w:numPr>
        <w:rPr>
          <w:sz w:val="22"/>
          <w:szCs w:val="22"/>
        </w:rPr>
      </w:pPr>
      <w:r w:rsidRPr="002A0295">
        <w:rPr>
          <w:sz w:val="22"/>
          <w:szCs w:val="22"/>
        </w:rPr>
        <w:t xml:space="preserve">Dykstra, </w:t>
      </w:r>
      <w:r w:rsidR="00680FDF" w:rsidRPr="002A0295">
        <w:rPr>
          <w:sz w:val="22"/>
          <w:szCs w:val="22"/>
        </w:rPr>
        <w:t>A.</w:t>
      </w:r>
      <w:r w:rsidRPr="002A0295">
        <w:rPr>
          <w:sz w:val="22"/>
          <w:szCs w:val="22"/>
        </w:rPr>
        <w:t xml:space="preserve"> &amp; </w:t>
      </w:r>
      <w:r w:rsidR="00680FDF" w:rsidRPr="002A0295">
        <w:rPr>
          <w:sz w:val="22"/>
          <w:szCs w:val="22"/>
        </w:rPr>
        <w:t>R.</w:t>
      </w:r>
      <w:r w:rsidRPr="002A0295">
        <w:rPr>
          <w:sz w:val="22"/>
          <w:szCs w:val="22"/>
        </w:rPr>
        <w:t xml:space="preserve">H. Bremmer (1999), </w:t>
      </w:r>
      <w:r w:rsidRPr="002A0295">
        <w:rPr>
          <w:i/>
          <w:sz w:val="22"/>
          <w:szCs w:val="22"/>
        </w:rPr>
        <w:t>In skiednis fan 'e Fryske taalkunde</w:t>
      </w:r>
      <w:r w:rsidRPr="002A0295">
        <w:rPr>
          <w:sz w:val="22"/>
          <w:szCs w:val="22"/>
        </w:rPr>
        <w:t>. Ljouwert: Fryske Akademy.</w:t>
      </w:r>
    </w:p>
    <w:p w14:paraId="28BFEAD0" w14:textId="77777777" w:rsidR="00836021" w:rsidRPr="002A0295" w:rsidRDefault="00836021" w:rsidP="00836021">
      <w:pPr>
        <w:pStyle w:val="Geenafstand"/>
        <w:numPr>
          <w:ilvl w:val="0"/>
          <w:numId w:val="2"/>
        </w:numPr>
        <w:rPr>
          <w:rFonts w:ascii="Arial" w:hAnsi="Arial" w:cs="Arial"/>
        </w:rPr>
      </w:pPr>
      <w:r w:rsidRPr="002A0295">
        <w:rPr>
          <w:rFonts w:ascii="Arial" w:hAnsi="Arial" w:cs="Arial"/>
        </w:rPr>
        <w:t xml:space="preserve">Munske, Horst Haider (2001), </w:t>
      </w:r>
      <w:r w:rsidRPr="002A0295">
        <w:rPr>
          <w:rFonts w:ascii="Arial" w:hAnsi="Arial" w:cs="Arial"/>
          <w:i/>
        </w:rPr>
        <w:t>Handbuch des Friesischen</w:t>
      </w:r>
      <w:r w:rsidRPr="002A0295">
        <w:rPr>
          <w:rFonts w:ascii="Arial" w:hAnsi="Arial" w:cs="Arial"/>
        </w:rPr>
        <w:t>. Tübingen: Max Niemeyer.</w:t>
      </w:r>
    </w:p>
    <w:p w14:paraId="28DFC4D8" w14:textId="659FF1F8" w:rsidR="00836021" w:rsidRPr="002A0295" w:rsidRDefault="00836021" w:rsidP="00836021">
      <w:pPr>
        <w:pStyle w:val="Geenafstand"/>
        <w:numPr>
          <w:ilvl w:val="0"/>
          <w:numId w:val="2"/>
        </w:numPr>
        <w:rPr>
          <w:rFonts w:ascii="Arial" w:hAnsi="Arial" w:cs="Arial"/>
        </w:rPr>
      </w:pPr>
      <w:r w:rsidRPr="002A0295">
        <w:rPr>
          <w:rFonts w:ascii="Arial" w:hAnsi="Arial" w:cs="Arial"/>
        </w:rPr>
        <w:t xml:space="preserve">Popkema, Jan (2006), </w:t>
      </w:r>
      <w:r w:rsidRPr="002A0295">
        <w:rPr>
          <w:rFonts w:ascii="Arial" w:hAnsi="Arial" w:cs="Arial"/>
          <w:i/>
        </w:rPr>
        <w:t>Grammatica Fries</w:t>
      </w:r>
      <w:r w:rsidRPr="002A0295">
        <w:rPr>
          <w:rFonts w:ascii="Arial" w:hAnsi="Arial" w:cs="Arial"/>
        </w:rPr>
        <w:t>. Utrecht: Het Spectrum.</w:t>
      </w:r>
    </w:p>
    <w:p w14:paraId="1C201B05" w14:textId="77777777" w:rsidR="00836021" w:rsidRPr="002A0295" w:rsidRDefault="00836021" w:rsidP="00836021">
      <w:pPr>
        <w:pStyle w:val="Lijstalinea"/>
        <w:numPr>
          <w:ilvl w:val="0"/>
          <w:numId w:val="2"/>
        </w:numPr>
        <w:rPr>
          <w:rFonts w:eastAsia="Times New Roman"/>
          <w:color w:val="000000"/>
          <w:sz w:val="22"/>
          <w:szCs w:val="22"/>
        </w:rPr>
      </w:pPr>
      <w:r w:rsidRPr="002A0295">
        <w:rPr>
          <w:sz w:val="22"/>
          <w:szCs w:val="22"/>
        </w:rPr>
        <w:t xml:space="preserve">Systra, O.H. &amp; J.J. Hof (1925), </w:t>
      </w:r>
      <w:r w:rsidRPr="002A0295">
        <w:rPr>
          <w:i/>
          <w:sz w:val="22"/>
          <w:szCs w:val="22"/>
        </w:rPr>
        <w:t>Nieuwe Friesche spraakkunst</w:t>
      </w:r>
      <w:r w:rsidRPr="002A0295">
        <w:rPr>
          <w:sz w:val="22"/>
          <w:szCs w:val="22"/>
        </w:rPr>
        <w:t>. Leeuwarden: Van der Velde.</w:t>
      </w:r>
    </w:p>
    <w:p w14:paraId="2B8F5036" w14:textId="16B93EA0" w:rsidR="00836021" w:rsidRPr="002A0295" w:rsidRDefault="00836021" w:rsidP="00836021">
      <w:pPr>
        <w:pStyle w:val="Lijstalinea"/>
        <w:numPr>
          <w:ilvl w:val="0"/>
          <w:numId w:val="2"/>
        </w:numPr>
        <w:rPr>
          <w:rFonts w:eastAsia="Times New Roman"/>
          <w:color w:val="000000"/>
          <w:sz w:val="22"/>
          <w:szCs w:val="22"/>
        </w:rPr>
      </w:pPr>
      <w:r w:rsidRPr="002A0295">
        <w:rPr>
          <w:sz w:val="22"/>
          <w:szCs w:val="22"/>
        </w:rPr>
        <w:t>Taalportaal.org</w:t>
      </w:r>
    </w:p>
    <w:p w14:paraId="3404F4DF" w14:textId="77777777" w:rsidR="00836021" w:rsidRPr="002A0295" w:rsidRDefault="00836021" w:rsidP="00836021">
      <w:pPr>
        <w:rPr>
          <w:rFonts w:eastAsia="Times New Roman"/>
          <w:color w:val="000000"/>
          <w:sz w:val="22"/>
          <w:szCs w:val="22"/>
        </w:rPr>
      </w:pPr>
    </w:p>
    <w:p w14:paraId="31F49A06" w14:textId="0C34A38A" w:rsidR="00836021" w:rsidRPr="002A0295" w:rsidRDefault="002A0295" w:rsidP="00836021">
      <w:pPr>
        <w:rPr>
          <w:sz w:val="22"/>
          <w:szCs w:val="22"/>
        </w:rPr>
      </w:pPr>
      <w:r w:rsidRPr="002A0295">
        <w:rPr>
          <w:sz w:val="22"/>
          <w:szCs w:val="22"/>
        </w:rPr>
        <w:t>Wike</w:t>
      </w:r>
      <w:r w:rsidR="00836021" w:rsidRPr="002A0295">
        <w:rPr>
          <w:sz w:val="22"/>
          <w:szCs w:val="22"/>
        </w:rPr>
        <w:t xml:space="preserve"> 3:</w:t>
      </w:r>
    </w:p>
    <w:p w14:paraId="7B321B07" w14:textId="2A2498EC" w:rsidR="00680FDF" w:rsidRPr="002A0295" w:rsidRDefault="00680FDF" w:rsidP="00836021">
      <w:pPr>
        <w:pStyle w:val="Lijstalinea"/>
        <w:numPr>
          <w:ilvl w:val="0"/>
          <w:numId w:val="3"/>
        </w:numPr>
        <w:rPr>
          <w:rFonts w:eastAsia="Times New Roman"/>
          <w:color w:val="000000"/>
          <w:sz w:val="22"/>
          <w:szCs w:val="22"/>
        </w:rPr>
      </w:pPr>
      <w:r w:rsidRPr="002A0295">
        <w:rPr>
          <w:sz w:val="22"/>
          <w:szCs w:val="22"/>
        </w:rPr>
        <w:t xml:space="preserve">Hoekstra, J. &amp; W. Visser (1996), </w:t>
      </w:r>
      <w:r w:rsidRPr="002A0295">
        <w:rPr>
          <w:i/>
          <w:sz w:val="22"/>
          <w:szCs w:val="22"/>
        </w:rPr>
        <w:t>'De</w:t>
      </w:r>
      <w:r w:rsidRPr="002A0295">
        <w:rPr>
          <w:sz w:val="22"/>
          <w:szCs w:val="22"/>
        </w:rPr>
        <w:t xml:space="preserve">- en </w:t>
      </w:r>
      <w:r w:rsidRPr="002A0295">
        <w:rPr>
          <w:i/>
          <w:sz w:val="22"/>
          <w:szCs w:val="22"/>
        </w:rPr>
        <w:t>it</w:t>
      </w:r>
      <w:r w:rsidRPr="002A0295">
        <w:rPr>
          <w:sz w:val="22"/>
          <w:szCs w:val="22"/>
        </w:rPr>
        <w:t xml:space="preserve">-wurden yn it Frysk'. </w:t>
      </w:r>
      <w:r w:rsidRPr="002A0295">
        <w:rPr>
          <w:i/>
          <w:sz w:val="22"/>
          <w:szCs w:val="22"/>
        </w:rPr>
        <w:t>Us Wurk</w:t>
      </w:r>
      <w:r w:rsidRPr="002A0295">
        <w:rPr>
          <w:sz w:val="22"/>
          <w:szCs w:val="22"/>
        </w:rPr>
        <w:t xml:space="preserve"> XLV. P. 55-78.</w:t>
      </w:r>
    </w:p>
    <w:p w14:paraId="7B09475F" w14:textId="224A5AC3" w:rsidR="00680FDF" w:rsidRPr="002A0295" w:rsidRDefault="00680FDF" w:rsidP="00836021">
      <w:pPr>
        <w:pStyle w:val="Lijstalinea"/>
        <w:numPr>
          <w:ilvl w:val="0"/>
          <w:numId w:val="3"/>
        </w:numPr>
        <w:rPr>
          <w:rFonts w:eastAsia="Times New Roman"/>
          <w:color w:val="000000"/>
          <w:sz w:val="22"/>
          <w:szCs w:val="22"/>
        </w:rPr>
      </w:pPr>
      <w:r w:rsidRPr="002A0295">
        <w:rPr>
          <w:sz w:val="22"/>
          <w:szCs w:val="22"/>
        </w:rPr>
        <w:t>Wolf, H. (2013), 'It tsjerke'. Site: http://www.demoanne.nl/it-tsjerke/.</w:t>
      </w:r>
    </w:p>
    <w:p w14:paraId="2A1843B2" w14:textId="267F24D0" w:rsidR="00600720" w:rsidRPr="002A0295" w:rsidRDefault="00680FDF" w:rsidP="00836021">
      <w:pPr>
        <w:pStyle w:val="Lijstalinea"/>
        <w:numPr>
          <w:ilvl w:val="0"/>
          <w:numId w:val="3"/>
        </w:numPr>
        <w:rPr>
          <w:rFonts w:eastAsia="Times New Roman"/>
          <w:color w:val="000000"/>
          <w:sz w:val="22"/>
          <w:szCs w:val="22"/>
        </w:rPr>
      </w:pPr>
      <w:r w:rsidRPr="002A0295">
        <w:rPr>
          <w:sz w:val="22"/>
          <w:szCs w:val="22"/>
        </w:rPr>
        <w:t>Wolf, H. (2018), 'It tsjerke'. Site: https://www.neerlandistiek.nl/2018/10/it-tsjerke/.</w:t>
      </w:r>
    </w:p>
    <w:p w14:paraId="5054713B" w14:textId="49EA372A" w:rsidR="00680FDF" w:rsidRPr="002A0295" w:rsidRDefault="00680FDF" w:rsidP="00680FDF">
      <w:pPr>
        <w:rPr>
          <w:sz w:val="22"/>
          <w:szCs w:val="22"/>
        </w:rPr>
      </w:pPr>
      <w:r w:rsidRPr="002A0295">
        <w:rPr>
          <w:sz w:val="22"/>
          <w:szCs w:val="22"/>
        </w:rPr>
        <w:br/>
      </w:r>
      <w:r w:rsidR="002A0295" w:rsidRPr="002A0295">
        <w:rPr>
          <w:sz w:val="22"/>
          <w:szCs w:val="22"/>
        </w:rPr>
        <w:t xml:space="preserve">Wike </w:t>
      </w:r>
      <w:r w:rsidRPr="002A0295">
        <w:rPr>
          <w:sz w:val="22"/>
          <w:szCs w:val="22"/>
        </w:rPr>
        <w:t>5:</w:t>
      </w:r>
    </w:p>
    <w:p w14:paraId="7190DD85" w14:textId="41B06CBE" w:rsidR="00837F81" w:rsidRPr="002A0295" w:rsidRDefault="00837F81" w:rsidP="00886447">
      <w:pPr>
        <w:pStyle w:val="Lijstalinea"/>
        <w:numPr>
          <w:ilvl w:val="0"/>
          <w:numId w:val="4"/>
        </w:numPr>
        <w:rPr>
          <w:sz w:val="22"/>
          <w:szCs w:val="22"/>
        </w:rPr>
      </w:pPr>
      <w:r w:rsidRPr="002A0295">
        <w:rPr>
          <w:sz w:val="22"/>
          <w:szCs w:val="22"/>
        </w:rPr>
        <w:lastRenderedPageBreak/>
        <w:t xml:space="preserve">Gilbers, D., W. Visser &amp; J. Weening (2012), 'Het verschil tussen de lange en korte hoge vocalen in het Fries en de invloed hiervan op de realisering van de Nederlandse hoge vocalen door Friestaligen'. </w:t>
      </w:r>
      <w:r w:rsidRPr="002A0295">
        <w:rPr>
          <w:i/>
          <w:sz w:val="22"/>
          <w:szCs w:val="22"/>
        </w:rPr>
        <w:t>Us Wurk</w:t>
      </w:r>
      <w:r w:rsidRPr="002A0295">
        <w:rPr>
          <w:sz w:val="22"/>
          <w:szCs w:val="22"/>
        </w:rPr>
        <w:t xml:space="preserve">. </w:t>
      </w:r>
      <w:r w:rsidR="00600720" w:rsidRPr="002A0295">
        <w:rPr>
          <w:sz w:val="22"/>
          <w:szCs w:val="22"/>
        </w:rPr>
        <w:t>S</w:t>
      </w:r>
      <w:r w:rsidRPr="002A0295">
        <w:rPr>
          <w:sz w:val="22"/>
          <w:szCs w:val="22"/>
        </w:rPr>
        <w:t>. 69-90.</w:t>
      </w:r>
    </w:p>
    <w:p w14:paraId="65124AB0" w14:textId="4E35A0AA" w:rsidR="00886447" w:rsidRPr="002A0295" w:rsidRDefault="00886447" w:rsidP="00886447">
      <w:pPr>
        <w:pStyle w:val="Lijstalinea"/>
        <w:numPr>
          <w:ilvl w:val="0"/>
          <w:numId w:val="4"/>
        </w:numPr>
        <w:rPr>
          <w:sz w:val="22"/>
          <w:szCs w:val="22"/>
        </w:rPr>
      </w:pPr>
      <w:r w:rsidRPr="002A0295">
        <w:rPr>
          <w:sz w:val="22"/>
          <w:szCs w:val="22"/>
        </w:rPr>
        <w:t xml:space="preserve">Hoekstra, J. (1991), 'Oer it beklamjen fan ferhâldingswurden yn it Frysk, it Hollânsk en it Ingelsk'. </w:t>
      </w:r>
      <w:r w:rsidRPr="002A0295">
        <w:rPr>
          <w:i/>
          <w:sz w:val="22"/>
          <w:szCs w:val="22"/>
        </w:rPr>
        <w:t>Us Wurk</w:t>
      </w:r>
      <w:r w:rsidRPr="002A0295">
        <w:rPr>
          <w:sz w:val="22"/>
          <w:szCs w:val="22"/>
        </w:rPr>
        <w:t xml:space="preserve"> XL. </w:t>
      </w:r>
      <w:r w:rsidR="004E23EB" w:rsidRPr="002A0295">
        <w:rPr>
          <w:sz w:val="22"/>
          <w:szCs w:val="22"/>
        </w:rPr>
        <w:t>S</w:t>
      </w:r>
      <w:r w:rsidRPr="002A0295">
        <w:rPr>
          <w:sz w:val="22"/>
          <w:szCs w:val="22"/>
        </w:rPr>
        <w:t>. 67-103.</w:t>
      </w:r>
    </w:p>
    <w:p w14:paraId="6EE40A01" w14:textId="36FFC1AD" w:rsidR="00837F81" w:rsidRPr="002A0295" w:rsidRDefault="00EF33B1" w:rsidP="00886447">
      <w:pPr>
        <w:pStyle w:val="Lijstalinea"/>
        <w:numPr>
          <w:ilvl w:val="0"/>
          <w:numId w:val="4"/>
        </w:numPr>
        <w:rPr>
          <w:sz w:val="22"/>
          <w:szCs w:val="22"/>
        </w:rPr>
      </w:pPr>
      <w:r w:rsidRPr="002A0295">
        <w:rPr>
          <w:sz w:val="22"/>
          <w:szCs w:val="22"/>
        </w:rPr>
        <w:t xml:space="preserve">Nota, A.-en-dy (2016), </w:t>
      </w:r>
      <w:r w:rsidR="008F3EB8" w:rsidRPr="002A0295">
        <w:rPr>
          <w:i/>
          <w:sz w:val="22"/>
          <w:szCs w:val="22"/>
        </w:rPr>
        <w:t>Word and phra</w:t>
      </w:r>
      <w:r w:rsidRPr="002A0295">
        <w:rPr>
          <w:i/>
          <w:sz w:val="22"/>
          <w:szCs w:val="22"/>
        </w:rPr>
        <w:t>s</w:t>
      </w:r>
      <w:r w:rsidR="008F3EB8" w:rsidRPr="002A0295">
        <w:rPr>
          <w:i/>
          <w:sz w:val="22"/>
          <w:szCs w:val="22"/>
        </w:rPr>
        <w:t>al stress disentangled: Pitch peak alignment in Frisian and Dutch declarative structures</w:t>
      </w:r>
      <w:r w:rsidRPr="002A0295">
        <w:rPr>
          <w:sz w:val="22"/>
          <w:szCs w:val="22"/>
        </w:rPr>
        <w:t xml:space="preserve">. Presintaasje op </w:t>
      </w:r>
      <w:r w:rsidRPr="002A0295">
        <w:rPr>
          <w:i/>
          <w:sz w:val="22"/>
          <w:szCs w:val="22"/>
        </w:rPr>
        <w:t>Sociolinguistics Symposium</w:t>
      </w:r>
      <w:r w:rsidRPr="002A0295">
        <w:rPr>
          <w:sz w:val="22"/>
          <w:szCs w:val="22"/>
        </w:rPr>
        <w:t>, Murcia.</w:t>
      </w:r>
    </w:p>
    <w:p w14:paraId="008481D9" w14:textId="5642B302" w:rsidR="00EF33B1" w:rsidRPr="002A0295" w:rsidRDefault="00837F81" w:rsidP="00836021">
      <w:pPr>
        <w:pStyle w:val="Lijstalinea"/>
        <w:numPr>
          <w:ilvl w:val="0"/>
          <w:numId w:val="4"/>
        </w:numPr>
        <w:rPr>
          <w:sz w:val="22"/>
          <w:szCs w:val="22"/>
        </w:rPr>
      </w:pPr>
      <w:r w:rsidRPr="002A0295">
        <w:rPr>
          <w:sz w:val="22"/>
          <w:szCs w:val="22"/>
        </w:rPr>
        <w:t>Wolf, H. (2018) 'De Friese zachte g'. Site: https://www.neerlandistiek.nl/2018/10/de-friese-zachte-g.</w:t>
      </w:r>
    </w:p>
    <w:p w14:paraId="57DA3668" w14:textId="77777777" w:rsidR="00EF33B1" w:rsidRPr="002A0295" w:rsidRDefault="00EF33B1" w:rsidP="00EF33B1">
      <w:pPr>
        <w:rPr>
          <w:sz w:val="22"/>
          <w:szCs w:val="22"/>
        </w:rPr>
      </w:pPr>
    </w:p>
    <w:p w14:paraId="6FF859F4" w14:textId="26531866" w:rsidR="00EF33B1" w:rsidRPr="002A0295" w:rsidRDefault="002A0295" w:rsidP="00EF33B1">
      <w:pPr>
        <w:rPr>
          <w:sz w:val="22"/>
          <w:szCs w:val="22"/>
        </w:rPr>
      </w:pPr>
      <w:r w:rsidRPr="002A0295">
        <w:rPr>
          <w:sz w:val="22"/>
          <w:szCs w:val="22"/>
        </w:rPr>
        <w:t xml:space="preserve">Wike </w:t>
      </w:r>
      <w:r w:rsidR="00EF33B1" w:rsidRPr="002A0295">
        <w:rPr>
          <w:sz w:val="22"/>
          <w:szCs w:val="22"/>
        </w:rPr>
        <w:t>6:</w:t>
      </w:r>
    </w:p>
    <w:p w14:paraId="6D94C038" w14:textId="3DEDE9B5" w:rsidR="00F0116E" w:rsidRPr="002A0295" w:rsidRDefault="00F0116E" w:rsidP="00EF33B1">
      <w:pPr>
        <w:pStyle w:val="Lijstalinea"/>
        <w:numPr>
          <w:ilvl w:val="0"/>
          <w:numId w:val="5"/>
        </w:numPr>
        <w:rPr>
          <w:sz w:val="22"/>
          <w:szCs w:val="22"/>
        </w:rPr>
      </w:pPr>
      <w:r w:rsidRPr="002A0295">
        <w:rPr>
          <w:sz w:val="22"/>
          <w:szCs w:val="22"/>
        </w:rPr>
        <w:t xml:space="preserve">Jonkman, R.J. (1993), </w:t>
      </w:r>
      <w:r w:rsidRPr="002A0295">
        <w:rPr>
          <w:i/>
          <w:sz w:val="22"/>
          <w:szCs w:val="22"/>
        </w:rPr>
        <w:t>It Leewarders. Taalsosjologysk ûndersyk nei it Stedsk yn ferhâlding ta it Nederlânsk en it Frysk yn Ljouwert</w:t>
      </w:r>
      <w:r w:rsidRPr="002A0295">
        <w:rPr>
          <w:sz w:val="22"/>
          <w:szCs w:val="22"/>
        </w:rPr>
        <w:t xml:space="preserve">. Dissertaasje Grins. Ljouwert: Fryske Akademy. </w:t>
      </w:r>
      <w:r w:rsidR="00A11CEB" w:rsidRPr="002A0295">
        <w:rPr>
          <w:sz w:val="22"/>
          <w:szCs w:val="22"/>
        </w:rPr>
        <w:t>(</w:t>
      </w:r>
      <w:r w:rsidRPr="002A0295">
        <w:rPr>
          <w:sz w:val="22"/>
          <w:szCs w:val="22"/>
        </w:rPr>
        <w:t>Dêrút: haadstik 2.</w:t>
      </w:r>
      <w:r w:rsidR="00A11CEB" w:rsidRPr="002A0295">
        <w:rPr>
          <w:sz w:val="22"/>
          <w:szCs w:val="22"/>
        </w:rPr>
        <w:t>)</w:t>
      </w:r>
    </w:p>
    <w:p w14:paraId="60B95F5B" w14:textId="42BAA24B" w:rsidR="00EF33B1" w:rsidRPr="002A0295" w:rsidRDefault="00EF33B1" w:rsidP="00EF33B1">
      <w:pPr>
        <w:pStyle w:val="Lijstalinea"/>
        <w:numPr>
          <w:ilvl w:val="0"/>
          <w:numId w:val="5"/>
        </w:numPr>
        <w:rPr>
          <w:sz w:val="22"/>
          <w:szCs w:val="22"/>
        </w:rPr>
      </w:pPr>
      <w:r w:rsidRPr="002A0295">
        <w:rPr>
          <w:sz w:val="22"/>
          <w:szCs w:val="22"/>
        </w:rPr>
        <w:t>Jonkman, R.</w:t>
      </w:r>
      <w:r w:rsidR="0072478A" w:rsidRPr="002A0295">
        <w:rPr>
          <w:sz w:val="22"/>
          <w:szCs w:val="22"/>
        </w:rPr>
        <w:t>J. (2018)</w:t>
      </w:r>
      <w:r w:rsidR="00C33BE5" w:rsidRPr="002A0295">
        <w:rPr>
          <w:sz w:val="22"/>
          <w:szCs w:val="22"/>
        </w:rPr>
        <w:t xml:space="preserve">, </w:t>
      </w:r>
      <w:r w:rsidR="0072478A" w:rsidRPr="002A0295">
        <w:rPr>
          <w:sz w:val="22"/>
          <w:szCs w:val="22"/>
        </w:rPr>
        <w:t xml:space="preserve">'Geboartekaartsje fan ut Leewarders: </w:t>
      </w:r>
      <w:r w:rsidR="0072478A" w:rsidRPr="002A0295">
        <w:rPr>
          <w:i/>
          <w:sz w:val="22"/>
          <w:szCs w:val="22"/>
        </w:rPr>
        <w:t>Het vermaak der Slagterij</w:t>
      </w:r>
      <w:r w:rsidR="0072478A" w:rsidRPr="002A0295">
        <w:rPr>
          <w:sz w:val="22"/>
          <w:szCs w:val="22"/>
        </w:rPr>
        <w:t xml:space="preserve"> fan Anne Jeltema út 1768. </w:t>
      </w:r>
      <w:r w:rsidR="0072478A" w:rsidRPr="002A0295">
        <w:rPr>
          <w:i/>
          <w:sz w:val="22"/>
          <w:szCs w:val="22"/>
        </w:rPr>
        <w:t>Leovardia</w:t>
      </w:r>
      <w:r w:rsidR="0072478A" w:rsidRPr="002A0295">
        <w:rPr>
          <w:sz w:val="22"/>
          <w:szCs w:val="22"/>
        </w:rPr>
        <w:t xml:space="preserve"> nr. 55. S. 13-16.</w:t>
      </w:r>
    </w:p>
    <w:p w14:paraId="33FD5B5F" w14:textId="2F3CC2CC" w:rsidR="004C22BB" w:rsidRPr="002A0295" w:rsidRDefault="004C22BB" w:rsidP="00EF33B1">
      <w:pPr>
        <w:pStyle w:val="Lijstalinea"/>
        <w:numPr>
          <w:ilvl w:val="0"/>
          <w:numId w:val="5"/>
        </w:numPr>
        <w:rPr>
          <w:sz w:val="22"/>
          <w:szCs w:val="22"/>
        </w:rPr>
      </w:pPr>
      <w:r w:rsidRPr="002A0295">
        <w:rPr>
          <w:sz w:val="22"/>
          <w:szCs w:val="22"/>
        </w:rPr>
        <w:t xml:space="preserve">Niebaumm, H. (2001), 'Der Niedergang des Friesischen zwischen Lauwers und Weser'. </w:t>
      </w:r>
      <w:r w:rsidRPr="002A0295">
        <w:rPr>
          <w:i/>
          <w:sz w:val="22"/>
          <w:szCs w:val="22"/>
        </w:rPr>
        <w:t>Handbuch des Friesischen</w:t>
      </w:r>
      <w:r w:rsidRPr="002A0295">
        <w:rPr>
          <w:sz w:val="22"/>
          <w:szCs w:val="22"/>
        </w:rPr>
        <w:t xml:space="preserve">. </w:t>
      </w:r>
      <w:r w:rsidR="004E23EB" w:rsidRPr="002A0295">
        <w:rPr>
          <w:sz w:val="22"/>
          <w:szCs w:val="22"/>
        </w:rPr>
        <w:t>S</w:t>
      </w:r>
      <w:r w:rsidRPr="002A0295">
        <w:rPr>
          <w:sz w:val="22"/>
          <w:szCs w:val="22"/>
        </w:rPr>
        <w:t>. 430-442.</w:t>
      </w:r>
    </w:p>
    <w:p w14:paraId="3249B3C9" w14:textId="18327635" w:rsidR="004C22BB" w:rsidRDefault="00EF33B1" w:rsidP="00EF33B1">
      <w:pPr>
        <w:pStyle w:val="Lijstalinea"/>
        <w:numPr>
          <w:ilvl w:val="0"/>
          <w:numId w:val="5"/>
        </w:numPr>
        <w:rPr>
          <w:sz w:val="22"/>
          <w:szCs w:val="22"/>
        </w:rPr>
      </w:pPr>
      <w:r w:rsidRPr="002A0295">
        <w:rPr>
          <w:sz w:val="22"/>
          <w:szCs w:val="22"/>
        </w:rPr>
        <w:t>Versloot, A.P. (2018), 'Frysk út Noard-Hollân út de 17e iuw?'</w:t>
      </w:r>
      <w:r w:rsidR="004C22BB" w:rsidRPr="002A0295">
        <w:rPr>
          <w:sz w:val="22"/>
          <w:szCs w:val="22"/>
        </w:rPr>
        <w:t xml:space="preserve">. </w:t>
      </w:r>
      <w:r w:rsidR="004C22BB" w:rsidRPr="002A0295">
        <w:rPr>
          <w:i/>
          <w:sz w:val="22"/>
          <w:szCs w:val="22"/>
        </w:rPr>
        <w:t>Us Wurk</w:t>
      </w:r>
      <w:r w:rsidR="004C22BB" w:rsidRPr="002A0295">
        <w:rPr>
          <w:sz w:val="22"/>
          <w:szCs w:val="22"/>
        </w:rPr>
        <w:t xml:space="preserve"> LXVII</w:t>
      </w:r>
      <w:r w:rsidR="004C22BB" w:rsidRPr="002A0295">
        <w:rPr>
          <w:i/>
          <w:sz w:val="22"/>
          <w:szCs w:val="22"/>
        </w:rPr>
        <w:t xml:space="preserve">. </w:t>
      </w:r>
      <w:r w:rsidR="004E23EB" w:rsidRPr="002A0295">
        <w:rPr>
          <w:sz w:val="22"/>
          <w:szCs w:val="22"/>
        </w:rPr>
        <w:t>S</w:t>
      </w:r>
      <w:r w:rsidR="004C22BB" w:rsidRPr="002A0295">
        <w:rPr>
          <w:sz w:val="22"/>
          <w:szCs w:val="22"/>
        </w:rPr>
        <w:t>. 1-36.</w:t>
      </w:r>
    </w:p>
    <w:p w14:paraId="07E71F39" w14:textId="214FDEC5" w:rsidR="00E83378" w:rsidRPr="002A0295" w:rsidRDefault="00E83378" w:rsidP="00EF33B1">
      <w:pPr>
        <w:pStyle w:val="Lijstalinea"/>
        <w:numPr>
          <w:ilvl w:val="0"/>
          <w:numId w:val="5"/>
        </w:numPr>
        <w:rPr>
          <w:sz w:val="22"/>
          <w:szCs w:val="22"/>
        </w:rPr>
      </w:pPr>
      <w:r>
        <w:rPr>
          <w:sz w:val="22"/>
          <w:szCs w:val="22"/>
        </w:rPr>
        <w:t xml:space="preserve">Wolf, H. (2017), 'Oerbefolking as rêding fan it Frysk?'. </w:t>
      </w:r>
      <w:r w:rsidRPr="00E83378">
        <w:rPr>
          <w:sz w:val="22"/>
          <w:szCs w:val="22"/>
        </w:rPr>
        <w:t>Site: https://www.demoanne.nl/oerbefolking-as-reding-fan-it-frysk/</w:t>
      </w:r>
      <w:r>
        <w:rPr>
          <w:sz w:val="22"/>
          <w:szCs w:val="22"/>
        </w:rPr>
        <w:t>.</w:t>
      </w:r>
    </w:p>
    <w:p w14:paraId="7F451A14" w14:textId="77777777" w:rsidR="00836021" w:rsidRPr="002A0295" w:rsidRDefault="00836021" w:rsidP="00AE6949">
      <w:pPr>
        <w:pStyle w:val="Geenafstand"/>
        <w:rPr>
          <w:rFonts w:ascii="Arial" w:eastAsia="Times New Roman" w:hAnsi="Arial" w:cs="Arial"/>
          <w:color w:val="000000"/>
        </w:rPr>
      </w:pPr>
    </w:p>
    <w:p w14:paraId="26E57F25" w14:textId="06D80512" w:rsidR="004C22BB" w:rsidRPr="002A0295" w:rsidRDefault="002A0295" w:rsidP="00AE6949">
      <w:pPr>
        <w:pStyle w:val="Geenafstand"/>
        <w:rPr>
          <w:rFonts w:ascii="Arial" w:eastAsia="Times New Roman" w:hAnsi="Arial" w:cs="Arial"/>
          <w:color w:val="000000"/>
        </w:rPr>
      </w:pPr>
      <w:r w:rsidRPr="002A0295">
        <w:rPr>
          <w:rFonts w:ascii="Arial" w:hAnsi="Arial"/>
        </w:rPr>
        <w:t xml:space="preserve">Wike </w:t>
      </w:r>
      <w:r w:rsidR="004C22BB" w:rsidRPr="002A0295">
        <w:rPr>
          <w:rFonts w:ascii="Arial" w:eastAsia="Times New Roman" w:hAnsi="Arial" w:cs="Arial"/>
          <w:color w:val="000000"/>
        </w:rPr>
        <w:t>7:</w:t>
      </w:r>
    </w:p>
    <w:p w14:paraId="1DC7603B" w14:textId="7BF35CD9" w:rsidR="004C22BB" w:rsidRPr="002A0295" w:rsidRDefault="004C22BB" w:rsidP="004C22BB">
      <w:pPr>
        <w:pStyle w:val="Geenafstand"/>
        <w:numPr>
          <w:ilvl w:val="0"/>
          <w:numId w:val="6"/>
        </w:numPr>
        <w:rPr>
          <w:rFonts w:ascii="Arial" w:eastAsia="Times New Roman" w:hAnsi="Arial" w:cs="Arial"/>
          <w:color w:val="000000"/>
        </w:rPr>
      </w:pPr>
      <w:r w:rsidRPr="002A0295">
        <w:rPr>
          <w:rFonts w:ascii="Arial" w:eastAsia="Times New Roman" w:hAnsi="Arial" w:cs="Arial"/>
          <w:color w:val="000000"/>
        </w:rPr>
        <w:t xml:space="preserve">Slofstra, B. (2011), 'De dea fan </w:t>
      </w:r>
      <w:r w:rsidRPr="002A0295">
        <w:rPr>
          <w:rFonts w:ascii="Arial" w:eastAsia="Times New Roman" w:hAnsi="Arial" w:cs="Arial"/>
          <w:i/>
          <w:color w:val="000000"/>
        </w:rPr>
        <w:t>ea</w:t>
      </w:r>
      <w:r w:rsidRPr="002A0295">
        <w:rPr>
          <w:rFonts w:ascii="Arial" w:eastAsia="Times New Roman" w:hAnsi="Arial" w:cs="Arial"/>
          <w:color w:val="000000"/>
        </w:rPr>
        <w:t xml:space="preserve"> en </w:t>
      </w:r>
      <w:r w:rsidRPr="002A0295">
        <w:rPr>
          <w:rFonts w:ascii="Arial" w:eastAsia="Times New Roman" w:hAnsi="Arial" w:cs="Arial"/>
          <w:i/>
          <w:color w:val="000000"/>
        </w:rPr>
        <w:t>nea</w:t>
      </w:r>
      <w:r w:rsidRPr="002A0295">
        <w:rPr>
          <w:rFonts w:ascii="Arial" w:eastAsia="Times New Roman" w:hAnsi="Arial" w:cs="Arial"/>
          <w:color w:val="000000"/>
        </w:rPr>
        <w:t xml:space="preserve">'. </w:t>
      </w:r>
      <w:r w:rsidRPr="002A0295">
        <w:rPr>
          <w:rFonts w:ascii="Arial" w:eastAsia="Times New Roman" w:hAnsi="Arial" w:cs="Arial"/>
          <w:i/>
          <w:color w:val="000000"/>
        </w:rPr>
        <w:t>Us Wurk</w:t>
      </w:r>
      <w:r w:rsidRPr="002A0295">
        <w:rPr>
          <w:rFonts w:ascii="Arial" w:eastAsia="Times New Roman" w:hAnsi="Arial" w:cs="Arial"/>
          <w:color w:val="000000"/>
        </w:rPr>
        <w:t xml:space="preserve"> LX. P. 1-43.</w:t>
      </w:r>
    </w:p>
    <w:p w14:paraId="423DF8E7" w14:textId="77777777" w:rsidR="004C22BB" w:rsidRPr="002A0295" w:rsidRDefault="004C22BB" w:rsidP="00AE6949">
      <w:pPr>
        <w:pStyle w:val="Geenafstand"/>
        <w:rPr>
          <w:rFonts w:ascii="Arial" w:eastAsia="Times New Roman" w:hAnsi="Arial" w:cs="Arial"/>
          <w:color w:val="000000"/>
        </w:rPr>
      </w:pPr>
    </w:p>
    <w:p w14:paraId="5E828A5C" w14:textId="6BF4CEE5" w:rsidR="004C22BB" w:rsidRPr="002A0295" w:rsidRDefault="002A0295" w:rsidP="00AE6949">
      <w:pPr>
        <w:pStyle w:val="Geenafstand"/>
        <w:rPr>
          <w:rFonts w:ascii="Arial" w:eastAsia="Times New Roman" w:hAnsi="Arial" w:cs="Arial"/>
          <w:color w:val="000000"/>
        </w:rPr>
      </w:pPr>
      <w:r w:rsidRPr="002A0295">
        <w:rPr>
          <w:rFonts w:ascii="Arial" w:hAnsi="Arial"/>
        </w:rPr>
        <w:t xml:space="preserve">Wike </w:t>
      </w:r>
      <w:r w:rsidR="004C22BB" w:rsidRPr="002A0295">
        <w:rPr>
          <w:rFonts w:ascii="Arial" w:eastAsia="Times New Roman" w:hAnsi="Arial" w:cs="Arial"/>
          <w:color w:val="000000"/>
        </w:rPr>
        <w:t xml:space="preserve">8: </w:t>
      </w:r>
    </w:p>
    <w:p w14:paraId="79DF8A49" w14:textId="0FC911FA" w:rsidR="004E23EB" w:rsidRPr="002A0295" w:rsidRDefault="004E23EB" w:rsidP="00685678">
      <w:pPr>
        <w:pStyle w:val="Geenafstand"/>
        <w:numPr>
          <w:ilvl w:val="0"/>
          <w:numId w:val="6"/>
        </w:numPr>
        <w:rPr>
          <w:rFonts w:ascii="Arial" w:eastAsia="Times New Roman" w:hAnsi="Arial" w:cs="Arial"/>
          <w:color w:val="000000"/>
        </w:rPr>
      </w:pPr>
      <w:r w:rsidRPr="002A0295">
        <w:rPr>
          <w:rFonts w:ascii="Arial" w:hAnsi="Arial" w:cs="Arial"/>
        </w:rPr>
        <w:t xml:space="preserve">Hoekstra, Eric &amp; Arjan Hut (2003), 'Ta de nominalisearjende efterheaksels -ens en -heid'. </w:t>
      </w:r>
      <w:r w:rsidRPr="002A0295">
        <w:rPr>
          <w:rFonts w:ascii="Arial" w:hAnsi="Arial" w:cs="Arial"/>
          <w:i/>
        </w:rPr>
        <w:t>It Beaken</w:t>
      </w:r>
      <w:r w:rsidRPr="002A0295">
        <w:rPr>
          <w:rFonts w:ascii="Arial" w:hAnsi="Arial" w:cs="Arial"/>
        </w:rPr>
        <w:t xml:space="preserve"> jrg. 65  nr. 1. S. 19-39.</w:t>
      </w:r>
    </w:p>
    <w:p w14:paraId="36A8ED52" w14:textId="09A54074" w:rsidR="004E23EB" w:rsidRPr="002A0295" w:rsidRDefault="004E23EB" w:rsidP="00685678">
      <w:pPr>
        <w:pStyle w:val="Geenafstand"/>
        <w:numPr>
          <w:ilvl w:val="0"/>
          <w:numId w:val="6"/>
        </w:numPr>
        <w:rPr>
          <w:rFonts w:ascii="Arial" w:eastAsia="Times New Roman" w:hAnsi="Arial" w:cs="Arial"/>
          <w:color w:val="000000"/>
        </w:rPr>
      </w:pPr>
      <w:r w:rsidRPr="002A0295">
        <w:rPr>
          <w:rFonts w:ascii="Arial" w:hAnsi="Arial" w:cs="Arial"/>
        </w:rPr>
        <w:t xml:space="preserve">Meer, Geart v.d. (1987), 'Friese afleidingen op -heid en -ens: een geval van morfologische rivaliteit?'. </w:t>
      </w:r>
      <w:r w:rsidRPr="002A0295">
        <w:rPr>
          <w:rFonts w:ascii="Arial" w:hAnsi="Arial" w:cs="Arial"/>
          <w:i/>
        </w:rPr>
        <w:t>Spectator</w:t>
      </w:r>
      <w:r w:rsidRPr="002A0295">
        <w:rPr>
          <w:rFonts w:ascii="Arial" w:hAnsi="Arial" w:cs="Arial"/>
        </w:rPr>
        <w:t xml:space="preserve"> 17. S. 360-367.</w:t>
      </w:r>
    </w:p>
    <w:p w14:paraId="1EA60DB5" w14:textId="22286CCE" w:rsidR="00685678" w:rsidRPr="002A0295" w:rsidRDefault="004E23EB" w:rsidP="00685678">
      <w:pPr>
        <w:pStyle w:val="Geenafstand"/>
        <w:numPr>
          <w:ilvl w:val="0"/>
          <w:numId w:val="6"/>
        </w:numPr>
        <w:rPr>
          <w:rFonts w:ascii="Arial" w:eastAsia="Times New Roman" w:hAnsi="Arial" w:cs="Arial"/>
          <w:color w:val="000000"/>
        </w:rPr>
      </w:pPr>
      <w:r w:rsidRPr="002A0295">
        <w:rPr>
          <w:rFonts w:ascii="Arial" w:hAnsi="Arial" w:cs="Arial"/>
        </w:rPr>
        <w:t xml:space="preserve">Tamminga, D. (1963), 'Frijens, frijheit, frijichheit'. </w:t>
      </w:r>
      <w:r w:rsidRPr="002A0295">
        <w:rPr>
          <w:rFonts w:ascii="Arial" w:hAnsi="Arial" w:cs="Arial"/>
          <w:i/>
        </w:rPr>
        <w:t>Op 'e Taelhelling</w:t>
      </w:r>
      <w:r w:rsidRPr="002A0295">
        <w:rPr>
          <w:rFonts w:ascii="Arial" w:hAnsi="Arial" w:cs="Arial"/>
        </w:rPr>
        <w:t>. Boalsert: Osinga. S. 224-227.</w:t>
      </w:r>
    </w:p>
    <w:p w14:paraId="1439D544" w14:textId="70DF173E" w:rsidR="00600720" w:rsidRPr="002A0295" w:rsidRDefault="004A7B9F" w:rsidP="00600720">
      <w:pPr>
        <w:pStyle w:val="Geenafstand"/>
        <w:rPr>
          <w:rFonts w:ascii="Arial" w:hAnsi="Arial" w:cs="Arial"/>
        </w:rPr>
      </w:pPr>
      <w:r w:rsidRPr="002A0295">
        <w:rPr>
          <w:rFonts w:ascii="Arial" w:eastAsia="Times New Roman" w:hAnsi="Arial" w:cs="Arial"/>
          <w:color w:val="000000"/>
        </w:rPr>
        <w:br/>
      </w:r>
    </w:p>
    <w:p w14:paraId="0831EDDD" w14:textId="7F9568DF" w:rsidR="00AE6949" w:rsidRPr="002A0295" w:rsidRDefault="00AE6949" w:rsidP="00AE6949">
      <w:pPr>
        <w:pStyle w:val="Geenafstand"/>
        <w:rPr>
          <w:rFonts w:ascii="Arial" w:hAnsi="Arial" w:cs="Arial"/>
        </w:rPr>
      </w:pPr>
    </w:p>
    <w:p w14:paraId="3A1C757A" w14:textId="199C3D95" w:rsidR="000E0D0B" w:rsidRPr="002A0295" w:rsidRDefault="000E0D0B" w:rsidP="00AB086C"/>
    <w:sectPr w:rsidR="000E0D0B" w:rsidRPr="002A0295"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8C2C" w14:textId="77777777" w:rsidR="00E83378" w:rsidRDefault="00E83378" w:rsidP="00025F9A">
      <w:r>
        <w:separator/>
      </w:r>
    </w:p>
  </w:endnote>
  <w:endnote w:type="continuationSeparator" w:id="0">
    <w:p w14:paraId="6D1C7834" w14:textId="77777777" w:rsidR="00E83378" w:rsidRDefault="00E83378" w:rsidP="0002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6F15" w14:textId="77777777" w:rsidR="00E83378" w:rsidRDefault="00E83378" w:rsidP="00A9662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3A847" w14:textId="77777777" w:rsidR="00E83378" w:rsidRDefault="00E8337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1ABC" w14:textId="77777777" w:rsidR="00E83378" w:rsidRDefault="00E83378" w:rsidP="00A9662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66D1">
      <w:rPr>
        <w:rStyle w:val="Paginanummer"/>
        <w:noProof/>
      </w:rPr>
      <w:t>1</w:t>
    </w:r>
    <w:r>
      <w:rPr>
        <w:rStyle w:val="Paginanummer"/>
      </w:rPr>
      <w:fldChar w:fldCharType="end"/>
    </w:r>
  </w:p>
  <w:p w14:paraId="38DC91FB" w14:textId="77777777" w:rsidR="00E83378" w:rsidRDefault="00E833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ACC" w14:textId="77777777" w:rsidR="00E83378" w:rsidRDefault="00E83378" w:rsidP="00025F9A">
      <w:r>
        <w:separator/>
      </w:r>
    </w:p>
  </w:footnote>
  <w:footnote w:type="continuationSeparator" w:id="0">
    <w:p w14:paraId="2DA737B2" w14:textId="77777777" w:rsidR="00E83378" w:rsidRDefault="00E83378" w:rsidP="00025F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F6F"/>
    <w:multiLevelType w:val="hybridMultilevel"/>
    <w:tmpl w:val="C4A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61FF"/>
    <w:multiLevelType w:val="hybridMultilevel"/>
    <w:tmpl w:val="713EF210"/>
    <w:lvl w:ilvl="0" w:tplc="3132B4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013CF"/>
    <w:multiLevelType w:val="hybridMultilevel"/>
    <w:tmpl w:val="C6CE7F1E"/>
    <w:lvl w:ilvl="0" w:tplc="3132B4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77FC6"/>
    <w:multiLevelType w:val="hybridMultilevel"/>
    <w:tmpl w:val="5AAC0280"/>
    <w:lvl w:ilvl="0" w:tplc="3132B4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B147F"/>
    <w:multiLevelType w:val="hybridMultilevel"/>
    <w:tmpl w:val="F216FB3C"/>
    <w:lvl w:ilvl="0" w:tplc="3132B4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11DAE"/>
    <w:multiLevelType w:val="hybridMultilevel"/>
    <w:tmpl w:val="F486762A"/>
    <w:lvl w:ilvl="0" w:tplc="3132B4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FB"/>
    <w:rsid w:val="00025F9A"/>
    <w:rsid w:val="0004320D"/>
    <w:rsid w:val="00052879"/>
    <w:rsid w:val="00065E7A"/>
    <w:rsid w:val="0006771B"/>
    <w:rsid w:val="0008355A"/>
    <w:rsid w:val="000A6A5E"/>
    <w:rsid w:val="000E0D0B"/>
    <w:rsid w:val="00133CEB"/>
    <w:rsid w:val="00140E36"/>
    <w:rsid w:val="00142BB7"/>
    <w:rsid w:val="00182817"/>
    <w:rsid w:val="001E5FC6"/>
    <w:rsid w:val="001F34D3"/>
    <w:rsid w:val="00253680"/>
    <w:rsid w:val="00255FF1"/>
    <w:rsid w:val="002736B0"/>
    <w:rsid w:val="00273B98"/>
    <w:rsid w:val="00281B7B"/>
    <w:rsid w:val="002864C5"/>
    <w:rsid w:val="002A0295"/>
    <w:rsid w:val="002A0F5B"/>
    <w:rsid w:val="002B475C"/>
    <w:rsid w:val="003006B1"/>
    <w:rsid w:val="003053AC"/>
    <w:rsid w:val="00312953"/>
    <w:rsid w:val="00380FFF"/>
    <w:rsid w:val="003C3AFB"/>
    <w:rsid w:val="00412E5B"/>
    <w:rsid w:val="004166D1"/>
    <w:rsid w:val="004A7B9F"/>
    <w:rsid w:val="004C22BB"/>
    <w:rsid w:val="004E23EB"/>
    <w:rsid w:val="00524760"/>
    <w:rsid w:val="00535857"/>
    <w:rsid w:val="0056005D"/>
    <w:rsid w:val="00600720"/>
    <w:rsid w:val="006042DF"/>
    <w:rsid w:val="00680FDF"/>
    <w:rsid w:val="00685678"/>
    <w:rsid w:val="006B33F2"/>
    <w:rsid w:val="006E6F35"/>
    <w:rsid w:val="006F2C88"/>
    <w:rsid w:val="007149E4"/>
    <w:rsid w:val="0072478A"/>
    <w:rsid w:val="00777193"/>
    <w:rsid w:val="007972C9"/>
    <w:rsid w:val="00836021"/>
    <w:rsid w:val="008363E5"/>
    <w:rsid w:val="008365C6"/>
    <w:rsid w:val="00837F81"/>
    <w:rsid w:val="00845A6E"/>
    <w:rsid w:val="00886447"/>
    <w:rsid w:val="00894A72"/>
    <w:rsid w:val="008F3EB8"/>
    <w:rsid w:val="00900749"/>
    <w:rsid w:val="009328E5"/>
    <w:rsid w:val="00971C03"/>
    <w:rsid w:val="009D26F3"/>
    <w:rsid w:val="009E72A6"/>
    <w:rsid w:val="00A11CEB"/>
    <w:rsid w:val="00A61395"/>
    <w:rsid w:val="00A9662B"/>
    <w:rsid w:val="00AB086C"/>
    <w:rsid w:val="00AE6949"/>
    <w:rsid w:val="00B10C37"/>
    <w:rsid w:val="00B1566B"/>
    <w:rsid w:val="00B63C6E"/>
    <w:rsid w:val="00C13773"/>
    <w:rsid w:val="00C33BE5"/>
    <w:rsid w:val="00C3779B"/>
    <w:rsid w:val="00C63D3C"/>
    <w:rsid w:val="00D00C2E"/>
    <w:rsid w:val="00D131E6"/>
    <w:rsid w:val="00D30694"/>
    <w:rsid w:val="00D30786"/>
    <w:rsid w:val="00D6026F"/>
    <w:rsid w:val="00D657FE"/>
    <w:rsid w:val="00D7721B"/>
    <w:rsid w:val="00D86922"/>
    <w:rsid w:val="00DA547B"/>
    <w:rsid w:val="00E053FB"/>
    <w:rsid w:val="00E83378"/>
    <w:rsid w:val="00EA50D4"/>
    <w:rsid w:val="00EA5880"/>
    <w:rsid w:val="00EF0957"/>
    <w:rsid w:val="00EF33B1"/>
    <w:rsid w:val="00F0116E"/>
    <w:rsid w:val="00F15BD4"/>
    <w:rsid w:val="00F35DF5"/>
    <w:rsid w:val="00FE2E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C2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6949"/>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AE694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25F9A"/>
    <w:pPr>
      <w:tabs>
        <w:tab w:val="center" w:pos="4536"/>
        <w:tab w:val="right" w:pos="9072"/>
      </w:tabs>
    </w:pPr>
  </w:style>
  <w:style w:type="character" w:customStyle="1" w:styleId="VoettekstTeken">
    <w:name w:val="Voettekst Teken"/>
    <w:basedOn w:val="Standaardalinea-lettertype"/>
    <w:link w:val="Voettekst"/>
    <w:uiPriority w:val="99"/>
    <w:rsid w:val="00025F9A"/>
  </w:style>
  <w:style w:type="character" w:styleId="Paginanummer">
    <w:name w:val="page number"/>
    <w:basedOn w:val="Standaardalinea-lettertype"/>
    <w:uiPriority w:val="99"/>
    <w:semiHidden/>
    <w:unhideWhenUsed/>
    <w:rsid w:val="00025F9A"/>
  </w:style>
  <w:style w:type="paragraph" w:styleId="Lijstalinea">
    <w:name w:val="List Paragraph"/>
    <w:basedOn w:val="Normaal"/>
    <w:uiPriority w:val="34"/>
    <w:qFormat/>
    <w:rsid w:val="008360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6949"/>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AE694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25F9A"/>
    <w:pPr>
      <w:tabs>
        <w:tab w:val="center" w:pos="4536"/>
        <w:tab w:val="right" w:pos="9072"/>
      </w:tabs>
    </w:pPr>
  </w:style>
  <w:style w:type="character" w:customStyle="1" w:styleId="VoettekstTeken">
    <w:name w:val="Voettekst Teken"/>
    <w:basedOn w:val="Standaardalinea-lettertype"/>
    <w:link w:val="Voettekst"/>
    <w:uiPriority w:val="99"/>
    <w:rsid w:val="00025F9A"/>
  </w:style>
  <w:style w:type="character" w:styleId="Paginanummer">
    <w:name w:val="page number"/>
    <w:basedOn w:val="Standaardalinea-lettertype"/>
    <w:uiPriority w:val="99"/>
    <w:semiHidden/>
    <w:unhideWhenUsed/>
    <w:rsid w:val="00025F9A"/>
  </w:style>
  <w:style w:type="paragraph" w:styleId="Lijstalinea">
    <w:name w:val="List Paragraph"/>
    <w:basedOn w:val="Normaal"/>
    <w:uiPriority w:val="34"/>
    <w:qFormat/>
    <w:rsid w:val="00836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903">
      <w:bodyDiv w:val="1"/>
      <w:marLeft w:val="0"/>
      <w:marRight w:val="0"/>
      <w:marTop w:val="0"/>
      <w:marBottom w:val="0"/>
      <w:divBdr>
        <w:top w:val="none" w:sz="0" w:space="0" w:color="auto"/>
        <w:left w:val="none" w:sz="0" w:space="0" w:color="auto"/>
        <w:bottom w:val="none" w:sz="0" w:space="0" w:color="auto"/>
        <w:right w:val="none" w:sz="0" w:space="0" w:color="auto"/>
      </w:divBdr>
      <w:divsChild>
        <w:div w:id="1743716713">
          <w:marLeft w:val="0"/>
          <w:marRight w:val="0"/>
          <w:marTop w:val="0"/>
          <w:marBottom w:val="0"/>
          <w:divBdr>
            <w:top w:val="none" w:sz="0" w:space="0" w:color="auto"/>
            <w:left w:val="none" w:sz="0" w:space="0" w:color="auto"/>
            <w:bottom w:val="none" w:sz="0" w:space="0" w:color="auto"/>
            <w:right w:val="none" w:sz="0" w:space="0" w:color="auto"/>
          </w:divBdr>
        </w:div>
        <w:div w:id="784352909">
          <w:marLeft w:val="0"/>
          <w:marRight w:val="0"/>
          <w:marTop w:val="0"/>
          <w:marBottom w:val="0"/>
          <w:divBdr>
            <w:top w:val="none" w:sz="0" w:space="0" w:color="auto"/>
            <w:left w:val="none" w:sz="0" w:space="0" w:color="auto"/>
            <w:bottom w:val="none" w:sz="0" w:space="0" w:color="auto"/>
            <w:right w:val="none" w:sz="0" w:space="0" w:color="auto"/>
          </w:divBdr>
        </w:div>
        <w:div w:id="630092403">
          <w:marLeft w:val="0"/>
          <w:marRight w:val="0"/>
          <w:marTop w:val="0"/>
          <w:marBottom w:val="0"/>
          <w:divBdr>
            <w:top w:val="none" w:sz="0" w:space="0" w:color="auto"/>
            <w:left w:val="none" w:sz="0" w:space="0" w:color="auto"/>
            <w:bottom w:val="none" w:sz="0" w:space="0" w:color="auto"/>
            <w:right w:val="none" w:sz="0" w:space="0" w:color="auto"/>
          </w:divBdr>
        </w:div>
        <w:div w:id="1516312322">
          <w:marLeft w:val="0"/>
          <w:marRight w:val="0"/>
          <w:marTop w:val="0"/>
          <w:marBottom w:val="0"/>
          <w:divBdr>
            <w:top w:val="none" w:sz="0" w:space="0" w:color="auto"/>
            <w:left w:val="none" w:sz="0" w:space="0" w:color="auto"/>
            <w:bottom w:val="none" w:sz="0" w:space="0" w:color="auto"/>
            <w:right w:val="none" w:sz="0" w:space="0" w:color="auto"/>
          </w:divBdr>
        </w:div>
        <w:div w:id="1098480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3386</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2018-11-12T20:28:00Z</cp:lastPrinted>
  <dcterms:created xsi:type="dcterms:W3CDTF">2018-11-12T19:00:00Z</dcterms:created>
  <dcterms:modified xsi:type="dcterms:W3CDTF">2018-11-12T20:29:00Z</dcterms:modified>
</cp:coreProperties>
</file>