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F5422" w14:textId="6A8763B1" w:rsidR="009C43DE" w:rsidRDefault="009C43DE" w:rsidP="009C43DE">
      <w:r>
        <w:rPr>
          <w:b/>
        </w:rPr>
        <w:t xml:space="preserve">Huiswerk bij </w:t>
      </w:r>
      <w:r w:rsidR="00BB2B43">
        <w:rPr>
          <w:b/>
        </w:rPr>
        <w:t xml:space="preserve">les 3 van </w:t>
      </w:r>
      <w:r>
        <w:rPr>
          <w:b/>
        </w:rPr>
        <w:t>de cursus 'argumenteren en discussiëren'</w:t>
      </w:r>
    </w:p>
    <w:p w14:paraId="526B62B5" w14:textId="77777777" w:rsidR="009C43DE" w:rsidRDefault="009C43DE" w:rsidP="009C43DE"/>
    <w:p w14:paraId="437E5DEA" w14:textId="557309AE" w:rsidR="009C43DE" w:rsidRDefault="00BB2B43" w:rsidP="009C43DE">
      <w:pPr>
        <w:rPr>
          <w:u w:val="single"/>
        </w:rPr>
      </w:pPr>
      <w:bookmarkStart w:id="0" w:name="_GoBack"/>
      <w:bookmarkEnd w:id="0"/>
      <w:r>
        <w:rPr>
          <w:u w:val="single"/>
        </w:rPr>
        <w:t>Leesstof:</w:t>
      </w:r>
    </w:p>
    <w:p w14:paraId="3A11BC56" w14:textId="7CB97E7C" w:rsidR="00BB2B43" w:rsidRPr="00BB2B43" w:rsidRDefault="00BB2B43" w:rsidP="009C43DE">
      <w:r>
        <w:t>* uit Rijnboutt &amp; Heerink: hoofdstuk 2 tot en met oef. 7 (pagina 15-33), paragraaf 2.4 (pagina 42-43), hoofdstuk 3</w:t>
      </w:r>
    </w:p>
    <w:p w14:paraId="39473B44" w14:textId="77777777" w:rsidR="00BB2B43" w:rsidRDefault="00BB2B43" w:rsidP="009C43DE">
      <w:pPr>
        <w:rPr>
          <w:u w:val="single"/>
        </w:rPr>
      </w:pPr>
    </w:p>
    <w:p w14:paraId="492F103B" w14:textId="77777777" w:rsidR="009C43DE" w:rsidRDefault="009C43DE" w:rsidP="009C43DE">
      <w:r w:rsidRPr="00432769">
        <w:rPr>
          <w:u w:val="single"/>
        </w:rPr>
        <w:t>Dossieropdracht:</w:t>
      </w:r>
      <w:r>
        <w:t xml:space="preserve"> </w:t>
      </w:r>
    </w:p>
    <w:p w14:paraId="37FEE0C6" w14:textId="0A713868" w:rsidR="00BB2B43" w:rsidRDefault="00BB2B43" w:rsidP="00BB2B43">
      <w:r>
        <w:t>B</w:t>
      </w:r>
      <w:r>
        <w:t xml:space="preserve">ekijk nogmaals het filmpje met de discussie tussen Helen de Hoop en Ronald Plasterk. Het staat op </w:t>
      </w:r>
      <w:r w:rsidRPr="00432769">
        <w:t>http://www.youtube.com/watch?v=ahERo5iuel4</w:t>
      </w:r>
    </w:p>
    <w:p w14:paraId="3AD4771A" w14:textId="03E9FE69" w:rsidR="00BB2B43" w:rsidRPr="009C43DE" w:rsidRDefault="00BB2B43" w:rsidP="00BB2B43">
      <w:r>
        <w:t xml:space="preserve">1) </w:t>
      </w:r>
      <w:r>
        <w:t>Plasterk en De Hoop hebben een verschillende mening over de vraag of de overheid het gebruik van "hun" als onderwerp mag verbieden. Noteer nu heel strak volgens de logos zo veel mogelijk argumenten die ze gebruiken om de kijkers van hun eigen mening te overtuigen.</w:t>
      </w:r>
    </w:p>
    <w:p w14:paraId="2D8E7330" w14:textId="00E9B52E" w:rsidR="009C43DE" w:rsidRDefault="00BB2B43" w:rsidP="009C43DE">
      <w:r>
        <w:t>2</w:t>
      </w:r>
      <w:r w:rsidR="009C43DE">
        <w:t>) Maak nu volgens het stappenplan in paragraaf 2.4 een analyse van de argumentatie van Plasterk.</w:t>
      </w:r>
    </w:p>
    <w:p w14:paraId="4CE5C46A" w14:textId="283B4898" w:rsidR="009C43DE" w:rsidRDefault="00BB2B43" w:rsidP="009C43DE">
      <w:r>
        <w:t>3</w:t>
      </w:r>
      <w:r w:rsidR="006667AA">
        <w:t xml:space="preserve">) Doe hetzelfde met de argumentatie van </w:t>
      </w:r>
      <w:r w:rsidR="0083148E">
        <w:t>De Hoop.</w:t>
      </w:r>
    </w:p>
    <w:p w14:paraId="25ACF764" w14:textId="50234E04" w:rsidR="0083148E" w:rsidRDefault="00BB2B43" w:rsidP="009C43DE">
      <w:r>
        <w:t>4</w:t>
      </w:r>
      <w:r w:rsidR="0083148E">
        <w:t xml:space="preserve">) Vorige week heb je de algemene overtuigingskracht van Plasterk en De Hoop beoordeeld. Hoe beoordeel je hun </w:t>
      </w:r>
      <w:r w:rsidR="00B45E67">
        <w:t>redeneringen</w:t>
      </w:r>
      <w:r w:rsidR="0083148E">
        <w:t>? Licht je antwoord toe.</w:t>
      </w:r>
    </w:p>
    <w:p w14:paraId="36506128" w14:textId="11DA0CA2" w:rsidR="007B3046" w:rsidRDefault="007B3046" w:rsidP="007B3046">
      <w:r>
        <w:t>5</w:t>
      </w:r>
      <w:r>
        <w:t>) Zoek op internet eens een aantal sites met drogredenen. Je mag ook anderstalige sites gebruiken (Eng. 'fallacy', Duits 'Fehlschluss'). Voor deze ene keer is zelfs Wikipedia toegestaan. Noteer minimaal drie drogredenen die niet in het boek worden genoemd. Bedenk bij elk ervan een voorbeeld.</w:t>
      </w:r>
    </w:p>
    <w:p w14:paraId="29B3E87A" w14:textId="77777777" w:rsidR="009C43DE" w:rsidRDefault="009C43DE" w:rsidP="009C43DE"/>
    <w:p w14:paraId="75EA4AE9" w14:textId="77777777" w:rsidR="009C43DE" w:rsidRPr="00AD09F9" w:rsidRDefault="009C43DE" w:rsidP="009C43DE">
      <w:pPr>
        <w:rPr>
          <w:b/>
        </w:rPr>
      </w:pPr>
      <w:r>
        <w:br w:type="column"/>
      </w:r>
      <w:r w:rsidRPr="00AD09F9">
        <w:rPr>
          <w:b/>
        </w:rPr>
        <w:lastRenderedPageBreak/>
        <w:t>Beoo</w:t>
      </w:r>
      <w:r w:rsidR="0083148E">
        <w:rPr>
          <w:b/>
        </w:rPr>
        <w:t>rdelingsmatrix huiswerk les 3</w:t>
      </w:r>
      <w:r w:rsidRPr="00AD09F9">
        <w:rPr>
          <w:b/>
        </w:rPr>
        <w:t xml:space="preserve"> (voor de docent)</w:t>
      </w:r>
    </w:p>
    <w:p w14:paraId="3848CE7F" w14:textId="77777777" w:rsidR="009C43DE" w:rsidRPr="0066795A" w:rsidRDefault="009C43DE" w:rsidP="009C43DE"/>
    <w:tbl>
      <w:tblPr>
        <w:tblStyle w:val="Tabelraster"/>
        <w:tblW w:w="0" w:type="auto"/>
        <w:tblLook w:val="04A0" w:firstRow="1" w:lastRow="0" w:firstColumn="1" w:lastColumn="0" w:noHBand="0" w:noVBand="1"/>
      </w:tblPr>
      <w:tblGrid>
        <w:gridCol w:w="1522"/>
        <w:gridCol w:w="1587"/>
        <w:gridCol w:w="1531"/>
        <w:gridCol w:w="1525"/>
        <w:gridCol w:w="1528"/>
        <w:gridCol w:w="1589"/>
      </w:tblGrid>
      <w:tr w:rsidR="009C43DE" w14:paraId="0B0D8EAD" w14:textId="77777777" w:rsidTr="009C43DE">
        <w:tc>
          <w:tcPr>
            <w:tcW w:w="1534" w:type="dxa"/>
            <w:tcBorders>
              <w:bottom w:val="single" w:sz="4" w:space="0" w:color="auto"/>
            </w:tcBorders>
            <w:shd w:val="clear" w:color="auto" w:fill="D9D9D9"/>
          </w:tcPr>
          <w:p w14:paraId="5C26AFBB" w14:textId="77777777" w:rsidR="009C43DE" w:rsidRDefault="009C43DE" w:rsidP="009C43DE">
            <w:r>
              <w:t>criterium</w:t>
            </w:r>
          </w:p>
        </w:tc>
        <w:tc>
          <w:tcPr>
            <w:tcW w:w="1534" w:type="dxa"/>
            <w:shd w:val="clear" w:color="auto" w:fill="D9D9D9"/>
          </w:tcPr>
          <w:p w14:paraId="533091B8" w14:textId="77777777" w:rsidR="009C43DE" w:rsidRDefault="009C43DE" w:rsidP="009C43DE">
            <w:r>
              <w:t>0 punten</w:t>
            </w:r>
          </w:p>
        </w:tc>
        <w:tc>
          <w:tcPr>
            <w:tcW w:w="1534" w:type="dxa"/>
            <w:shd w:val="clear" w:color="auto" w:fill="D9D9D9"/>
          </w:tcPr>
          <w:p w14:paraId="09531232" w14:textId="77777777" w:rsidR="009C43DE" w:rsidRDefault="009C43DE" w:rsidP="009C43DE">
            <w:r>
              <w:t>1 punt</w:t>
            </w:r>
          </w:p>
        </w:tc>
        <w:tc>
          <w:tcPr>
            <w:tcW w:w="1534" w:type="dxa"/>
            <w:shd w:val="clear" w:color="auto" w:fill="D9D9D9"/>
          </w:tcPr>
          <w:p w14:paraId="52EDAD2E" w14:textId="77777777" w:rsidR="009C43DE" w:rsidRDefault="009C43DE" w:rsidP="009C43DE">
            <w:r>
              <w:t>2 punten</w:t>
            </w:r>
          </w:p>
        </w:tc>
        <w:tc>
          <w:tcPr>
            <w:tcW w:w="1535" w:type="dxa"/>
            <w:shd w:val="clear" w:color="auto" w:fill="D9D9D9"/>
          </w:tcPr>
          <w:p w14:paraId="03198D37" w14:textId="77777777" w:rsidR="009C43DE" w:rsidRDefault="009C43DE" w:rsidP="009C43DE">
            <w:r>
              <w:t>beoordeling</w:t>
            </w:r>
          </w:p>
        </w:tc>
        <w:tc>
          <w:tcPr>
            <w:tcW w:w="1535" w:type="dxa"/>
            <w:shd w:val="clear" w:color="auto" w:fill="D9D9D9"/>
          </w:tcPr>
          <w:p w14:paraId="064B1FBF" w14:textId="77777777" w:rsidR="009C43DE" w:rsidRDefault="009C43DE" w:rsidP="009C43DE">
            <w:r>
              <w:t>opmerkingen</w:t>
            </w:r>
          </w:p>
        </w:tc>
      </w:tr>
      <w:tr w:rsidR="009C43DE" w14:paraId="3A862F21" w14:textId="77777777" w:rsidTr="009C43DE">
        <w:tc>
          <w:tcPr>
            <w:tcW w:w="1534" w:type="dxa"/>
            <w:shd w:val="clear" w:color="auto" w:fill="D9D9D9"/>
          </w:tcPr>
          <w:p w14:paraId="2227345E" w14:textId="77777777" w:rsidR="009C43DE" w:rsidRDefault="009C43DE" w:rsidP="009C43DE">
            <w:r>
              <w:t>taalnorm</w:t>
            </w:r>
          </w:p>
        </w:tc>
        <w:tc>
          <w:tcPr>
            <w:tcW w:w="1534" w:type="dxa"/>
          </w:tcPr>
          <w:p w14:paraId="5510C734" w14:textId="77777777" w:rsidR="009C43DE" w:rsidRPr="00AD09F9" w:rsidRDefault="009C43DE" w:rsidP="009C43DE">
            <w:pPr>
              <w:rPr>
                <w:sz w:val="20"/>
                <w:szCs w:val="20"/>
              </w:rPr>
            </w:pPr>
            <w:r w:rsidRPr="00AD09F9">
              <w:rPr>
                <w:sz w:val="20"/>
                <w:szCs w:val="20"/>
              </w:rPr>
              <w:t xml:space="preserve">De tekst bevat veel opvallende fouten op het gebied van spelling, interpunctie, taalnorm etc. (meer dan </w:t>
            </w:r>
            <w:r>
              <w:rPr>
                <w:sz w:val="20"/>
                <w:szCs w:val="20"/>
              </w:rPr>
              <w:t>vijf</w:t>
            </w:r>
            <w:r w:rsidRPr="00AD09F9">
              <w:rPr>
                <w:sz w:val="20"/>
                <w:szCs w:val="20"/>
              </w:rPr>
              <w:t xml:space="preserve"> per pagina)</w:t>
            </w:r>
          </w:p>
        </w:tc>
        <w:tc>
          <w:tcPr>
            <w:tcW w:w="1534" w:type="dxa"/>
          </w:tcPr>
          <w:p w14:paraId="7FB6ECA7" w14:textId="77777777" w:rsidR="009C43DE" w:rsidRPr="00AD09F9" w:rsidRDefault="009C43DE" w:rsidP="009C43DE">
            <w:pPr>
              <w:rPr>
                <w:sz w:val="20"/>
                <w:szCs w:val="20"/>
              </w:rPr>
            </w:pPr>
            <w:r w:rsidRPr="00AD09F9">
              <w:rPr>
                <w:sz w:val="20"/>
                <w:szCs w:val="20"/>
              </w:rPr>
              <w:t xml:space="preserve">De tekst bevat een aantal </w:t>
            </w:r>
            <w:r>
              <w:rPr>
                <w:sz w:val="20"/>
                <w:szCs w:val="20"/>
              </w:rPr>
              <w:t xml:space="preserve">opvallende </w:t>
            </w:r>
            <w:r w:rsidRPr="00AD09F9">
              <w:rPr>
                <w:sz w:val="20"/>
                <w:szCs w:val="20"/>
              </w:rPr>
              <w:t xml:space="preserve">fouten op het gebied van spelling, interpunctie, taalnorm etc. </w:t>
            </w:r>
          </w:p>
        </w:tc>
        <w:tc>
          <w:tcPr>
            <w:tcW w:w="1534" w:type="dxa"/>
          </w:tcPr>
          <w:p w14:paraId="27A1CFE9" w14:textId="77777777" w:rsidR="009C43DE" w:rsidRPr="00AD09F9" w:rsidRDefault="009C43DE" w:rsidP="009C43DE">
            <w:pPr>
              <w:rPr>
                <w:sz w:val="20"/>
                <w:szCs w:val="20"/>
              </w:rPr>
            </w:pPr>
            <w:r w:rsidRPr="00AD09F9">
              <w:rPr>
                <w:sz w:val="20"/>
                <w:szCs w:val="20"/>
              </w:rPr>
              <w:t>De tekst bevat weinig of geen fouten op het gebied van spelling, interpunctie, taalnorm etc.</w:t>
            </w:r>
          </w:p>
        </w:tc>
        <w:tc>
          <w:tcPr>
            <w:tcW w:w="1535" w:type="dxa"/>
          </w:tcPr>
          <w:p w14:paraId="05B1E042" w14:textId="77777777" w:rsidR="009C43DE" w:rsidRDefault="009C43DE" w:rsidP="009C43DE"/>
        </w:tc>
        <w:tc>
          <w:tcPr>
            <w:tcW w:w="1535" w:type="dxa"/>
          </w:tcPr>
          <w:p w14:paraId="13F509D0" w14:textId="77777777" w:rsidR="009C43DE" w:rsidRDefault="009C43DE" w:rsidP="009C43DE"/>
        </w:tc>
      </w:tr>
      <w:tr w:rsidR="009C43DE" w14:paraId="102030EC" w14:textId="77777777" w:rsidTr="009C43DE">
        <w:tc>
          <w:tcPr>
            <w:tcW w:w="1534" w:type="dxa"/>
            <w:shd w:val="clear" w:color="auto" w:fill="D9D9D9"/>
          </w:tcPr>
          <w:p w14:paraId="48CAD22A" w14:textId="77777777" w:rsidR="009C43DE" w:rsidRDefault="009C43DE" w:rsidP="009C43DE">
            <w:r>
              <w:t>taalgebruik</w:t>
            </w:r>
          </w:p>
        </w:tc>
        <w:tc>
          <w:tcPr>
            <w:tcW w:w="1534" w:type="dxa"/>
          </w:tcPr>
          <w:p w14:paraId="27ED728C" w14:textId="77777777" w:rsidR="009C43DE" w:rsidRPr="00AD09F9" w:rsidRDefault="009C43DE" w:rsidP="009C43DE">
            <w:pPr>
              <w:rPr>
                <w:sz w:val="20"/>
                <w:szCs w:val="20"/>
              </w:rPr>
            </w:pPr>
            <w:r w:rsidRPr="00AD09F9">
              <w:rPr>
                <w:sz w:val="20"/>
                <w:szCs w:val="20"/>
              </w:rPr>
              <w:t>Veel antwoorden zijn onduidelijk of in gebroken zinnen geformuleerd (25% of meer).</w:t>
            </w:r>
          </w:p>
        </w:tc>
        <w:tc>
          <w:tcPr>
            <w:tcW w:w="1534" w:type="dxa"/>
          </w:tcPr>
          <w:p w14:paraId="5B501DCE" w14:textId="77777777" w:rsidR="009C43DE" w:rsidRPr="00AD09F9" w:rsidRDefault="009C43DE" w:rsidP="009C43DE">
            <w:pPr>
              <w:rPr>
                <w:sz w:val="20"/>
                <w:szCs w:val="20"/>
              </w:rPr>
            </w:pPr>
            <w:r w:rsidRPr="00AD09F9">
              <w:rPr>
                <w:sz w:val="20"/>
                <w:szCs w:val="20"/>
              </w:rPr>
              <w:t>Een aantal antwoorden is onduidelijk of in gebroken zinnen geformuleerd.</w:t>
            </w:r>
          </w:p>
        </w:tc>
        <w:tc>
          <w:tcPr>
            <w:tcW w:w="1534" w:type="dxa"/>
          </w:tcPr>
          <w:p w14:paraId="2B94437A" w14:textId="77777777" w:rsidR="009C43DE" w:rsidRPr="00AD09F9" w:rsidRDefault="009C43DE" w:rsidP="009C43DE">
            <w:pPr>
              <w:rPr>
                <w:sz w:val="20"/>
                <w:szCs w:val="20"/>
              </w:rPr>
            </w:pPr>
            <w:r w:rsidRPr="00AD09F9">
              <w:rPr>
                <w:sz w:val="20"/>
                <w:szCs w:val="20"/>
              </w:rPr>
              <w:t>(Vrijwel) alle antwoorden zijn in goed lopende en begrijpelijke volzinnen geformuleerd.</w:t>
            </w:r>
          </w:p>
        </w:tc>
        <w:tc>
          <w:tcPr>
            <w:tcW w:w="1535" w:type="dxa"/>
          </w:tcPr>
          <w:p w14:paraId="71ED586A" w14:textId="77777777" w:rsidR="009C43DE" w:rsidRDefault="009C43DE" w:rsidP="009C43DE"/>
        </w:tc>
        <w:tc>
          <w:tcPr>
            <w:tcW w:w="1535" w:type="dxa"/>
          </w:tcPr>
          <w:p w14:paraId="3965C415" w14:textId="77777777" w:rsidR="009C43DE" w:rsidRDefault="009C43DE" w:rsidP="009C43DE"/>
        </w:tc>
      </w:tr>
      <w:tr w:rsidR="009C43DE" w14:paraId="06A7E0C2" w14:textId="77777777" w:rsidTr="009C43DE">
        <w:tc>
          <w:tcPr>
            <w:tcW w:w="1534" w:type="dxa"/>
            <w:shd w:val="clear" w:color="auto" w:fill="D9D9D9"/>
          </w:tcPr>
          <w:p w14:paraId="3E0198AA" w14:textId="77777777" w:rsidR="009C43DE" w:rsidRDefault="009C43DE" w:rsidP="009C43DE">
            <w:r>
              <w:t>verzorging</w:t>
            </w:r>
          </w:p>
        </w:tc>
        <w:tc>
          <w:tcPr>
            <w:tcW w:w="1534" w:type="dxa"/>
          </w:tcPr>
          <w:p w14:paraId="5E4A7DCF" w14:textId="77777777" w:rsidR="009C43DE" w:rsidRPr="00AD09F9" w:rsidRDefault="009C43DE" w:rsidP="009C43DE">
            <w:pPr>
              <w:rPr>
                <w:sz w:val="20"/>
                <w:szCs w:val="20"/>
              </w:rPr>
            </w:pPr>
            <w:r w:rsidRPr="00AD09F9">
              <w:rPr>
                <w:sz w:val="20"/>
                <w:szCs w:val="20"/>
              </w:rPr>
              <w:t>De antwoorden bieden een onverzorgde of onprofessionele indruk, bijvoorbeeld door veel typfouten of merkwaardig gebruik van het papier.</w:t>
            </w:r>
          </w:p>
        </w:tc>
        <w:tc>
          <w:tcPr>
            <w:tcW w:w="1534" w:type="dxa"/>
          </w:tcPr>
          <w:p w14:paraId="6AC9560C" w14:textId="77777777" w:rsidR="009C43DE" w:rsidRPr="00AD09F9" w:rsidRDefault="009C43DE" w:rsidP="009C43DE">
            <w:pPr>
              <w:rPr>
                <w:sz w:val="20"/>
                <w:szCs w:val="20"/>
              </w:rPr>
            </w:pPr>
            <w:r w:rsidRPr="00AD09F9">
              <w:rPr>
                <w:sz w:val="20"/>
                <w:szCs w:val="20"/>
              </w:rPr>
              <w:t>De antwoorden zijn normaal verzorgd gepresenteerd.</w:t>
            </w:r>
          </w:p>
        </w:tc>
        <w:tc>
          <w:tcPr>
            <w:tcW w:w="1534" w:type="dxa"/>
          </w:tcPr>
          <w:p w14:paraId="48F7011F" w14:textId="77777777" w:rsidR="009C43DE" w:rsidRPr="00AD09F9" w:rsidRDefault="009C43DE" w:rsidP="009C43DE">
            <w:pPr>
              <w:rPr>
                <w:sz w:val="20"/>
                <w:szCs w:val="20"/>
              </w:rPr>
            </w:pPr>
            <w:r w:rsidRPr="00AD09F9">
              <w:rPr>
                <w:sz w:val="20"/>
                <w:szCs w:val="20"/>
              </w:rPr>
              <w:t>De antwoorden bieden een zeer professionele indruk.</w:t>
            </w:r>
          </w:p>
        </w:tc>
        <w:tc>
          <w:tcPr>
            <w:tcW w:w="1535" w:type="dxa"/>
          </w:tcPr>
          <w:p w14:paraId="46F2D85B" w14:textId="77777777" w:rsidR="009C43DE" w:rsidRDefault="009C43DE" w:rsidP="009C43DE"/>
        </w:tc>
        <w:tc>
          <w:tcPr>
            <w:tcW w:w="1535" w:type="dxa"/>
          </w:tcPr>
          <w:p w14:paraId="6D62E995" w14:textId="77777777" w:rsidR="009C43DE" w:rsidRDefault="009C43DE" w:rsidP="009C43DE"/>
        </w:tc>
      </w:tr>
      <w:tr w:rsidR="009C43DE" w14:paraId="62BBCC6F" w14:textId="77777777" w:rsidTr="009C43DE">
        <w:tc>
          <w:tcPr>
            <w:tcW w:w="1534" w:type="dxa"/>
            <w:shd w:val="clear" w:color="auto" w:fill="D9D9D9"/>
          </w:tcPr>
          <w:p w14:paraId="71662E0B" w14:textId="77777777" w:rsidR="009C43DE" w:rsidRDefault="009C43DE" w:rsidP="009C43DE">
            <w:r>
              <w:t>ernst</w:t>
            </w:r>
          </w:p>
        </w:tc>
        <w:tc>
          <w:tcPr>
            <w:tcW w:w="1534" w:type="dxa"/>
          </w:tcPr>
          <w:p w14:paraId="78014558" w14:textId="77777777" w:rsidR="009C43DE" w:rsidRPr="00AD09F9" w:rsidRDefault="009C43DE" w:rsidP="009C43DE">
            <w:pPr>
              <w:rPr>
                <w:sz w:val="20"/>
                <w:szCs w:val="20"/>
              </w:rPr>
            </w:pPr>
            <w:r w:rsidRPr="00AD09F9">
              <w:rPr>
                <w:sz w:val="20"/>
                <w:szCs w:val="20"/>
              </w:rPr>
              <w:t>Een groot deel van de antwoorden (25% of meer) geeft de indruk afgeraffeld of ondoordacht te zijn.</w:t>
            </w:r>
          </w:p>
        </w:tc>
        <w:tc>
          <w:tcPr>
            <w:tcW w:w="1534" w:type="dxa"/>
          </w:tcPr>
          <w:p w14:paraId="63CE29CB" w14:textId="77777777" w:rsidR="009C43DE" w:rsidRPr="00AD09F9" w:rsidRDefault="009C43DE" w:rsidP="009C43DE">
            <w:pPr>
              <w:rPr>
                <w:sz w:val="20"/>
                <w:szCs w:val="20"/>
              </w:rPr>
            </w:pPr>
            <w:r w:rsidRPr="00AD09F9">
              <w:rPr>
                <w:sz w:val="20"/>
                <w:szCs w:val="20"/>
              </w:rPr>
              <w:t>De meeste antwoorden geven de indruk weldoordacht te zijn en laten een poging tot reflectie zien.</w:t>
            </w:r>
          </w:p>
        </w:tc>
        <w:tc>
          <w:tcPr>
            <w:tcW w:w="1534" w:type="dxa"/>
          </w:tcPr>
          <w:p w14:paraId="77262F14" w14:textId="77777777" w:rsidR="009C43DE" w:rsidRPr="00AD09F9" w:rsidRDefault="009C43DE" w:rsidP="009C43DE">
            <w:pPr>
              <w:rPr>
                <w:sz w:val="20"/>
                <w:szCs w:val="20"/>
              </w:rPr>
            </w:pPr>
            <w:r w:rsidRPr="00AD09F9">
              <w:rPr>
                <w:sz w:val="20"/>
                <w:szCs w:val="20"/>
              </w:rPr>
              <w:t>De meeste antwoorden zijn zeer goed overdacht.</w:t>
            </w:r>
          </w:p>
        </w:tc>
        <w:tc>
          <w:tcPr>
            <w:tcW w:w="1535" w:type="dxa"/>
          </w:tcPr>
          <w:p w14:paraId="0EE90668" w14:textId="77777777" w:rsidR="009C43DE" w:rsidRDefault="009C43DE" w:rsidP="009C43DE"/>
        </w:tc>
        <w:tc>
          <w:tcPr>
            <w:tcW w:w="1535" w:type="dxa"/>
          </w:tcPr>
          <w:p w14:paraId="1CA78C3D" w14:textId="77777777" w:rsidR="009C43DE" w:rsidRDefault="009C43DE" w:rsidP="009C43DE"/>
        </w:tc>
      </w:tr>
      <w:tr w:rsidR="009C43DE" w14:paraId="5989CC53" w14:textId="77777777" w:rsidTr="009C43DE">
        <w:tc>
          <w:tcPr>
            <w:tcW w:w="1534" w:type="dxa"/>
            <w:shd w:val="clear" w:color="auto" w:fill="D9D9D9"/>
          </w:tcPr>
          <w:p w14:paraId="599EBB14" w14:textId="77777777" w:rsidR="009C43DE" w:rsidRDefault="009C43DE" w:rsidP="009C43DE">
            <w:r>
              <w:t>inzicht</w:t>
            </w:r>
          </w:p>
        </w:tc>
        <w:tc>
          <w:tcPr>
            <w:tcW w:w="1534" w:type="dxa"/>
          </w:tcPr>
          <w:p w14:paraId="397BD8AA" w14:textId="77777777" w:rsidR="009C43DE" w:rsidRPr="00AD09F9" w:rsidRDefault="009C43DE" w:rsidP="009C43DE">
            <w:pPr>
              <w:rPr>
                <w:sz w:val="20"/>
                <w:szCs w:val="20"/>
              </w:rPr>
            </w:pPr>
            <w:r w:rsidRPr="00AD09F9">
              <w:rPr>
                <w:sz w:val="20"/>
                <w:szCs w:val="20"/>
              </w:rPr>
              <w:t>De student geeft geen of weinig blijk van inzicht in de materie.</w:t>
            </w:r>
          </w:p>
        </w:tc>
        <w:tc>
          <w:tcPr>
            <w:tcW w:w="1534" w:type="dxa"/>
          </w:tcPr>
          <w:p w14:paraId="5F33C8E6" w14:textId="77777777" w:rsidR="009C43DE" w:rsidRPr="00AD09F9" w:rsidRDefault="009C43DE" w:rsidP="009C43DE">
            <w:pPr>
              <w:rPr>
                <w:sz w:val="20"/>
                <w:szCs w:val="20"/>
              </w:rPr>
            </w:pPr>
            <w:r w:rsidRPr="00AD09F9">
              <w:rPr>
                <w:sz w:val="20"/>
                <w:szCs w:val="20"/>
              </w:rPr>
              <w:t>De student geeft redelijk blijk van inzicht in de materie.</w:t>
            </w:r>
          </w:p>
        </w:tc>
        <w:tc>
          <w:tcPr>
            <w:tcW w:w="1534" w:type="dxa"/>
          </w:tcPr>
          <w:p w14:paraId="60AF02E8" w14:textId="77777777" w:rsidR="009C43DE" w:rsidRPr="00AD09F9" w:rsidRDefault="009C43DE" w:rsidP="009C43DE">
            <w:pPr>
              <w:rPr>
                <w:sz w:val="20"/>
                <w:szCs w:val="20"/>
              </w:rPr>
            </w:pPr>
            <w:r w:rsidRPr="00AD09F9">
              <w:rPr>
                <w:sz w:val="20"/>
                <w:szCs w:val="20"/>
              </w:rPr>
              <w:t>De student is uitstekend in staat te reflecteren op de vragen en daarbij zijn/haar kennis uit eerdere lessen toe te passen.</w:t>
            </w:r>
          </w:p>
        </w:tc>
        <w:tc>
          <w:tcPr>
            <w:tcW w:w="1535" w:type="dxa"/>
          </w:tcPr>
          <w:p w14:paraId="350F78F1" w14:textId="77777777" w:rsidR="009C43DE" w:rsidRDefault="009C43DE" w:rsidP="009C43DE"/>
        </w:tc>
        <w:tc>
          <w:tcPr>
            <w:tcW w:w="1535" w:type="dxa"/>
          </w:tcPr>
          <w:p w14:paraId="2D9F764A" w14:textId="77777777" w:rsidR="009C43DE" w:rsidRDefault="009C43DE" w:rsidP="009C43DE"/>
        </w:tc>
      </w:tr>
      <w:tr w:rsidR="009C43DE" w14:paraId="54939C0B" w14:textId="77777777" w:rsidTr="009C43DE">
        <w:tc>
          <w:tcPr>
            <w:tcW w:w="1534" w:type="dxa"/>
            <w:shd w:val="clear" w:color="auto" w:fill="D9D9D9"/>
          </w:tcPr>
          <w:p w14:paraId="16706505" w14:textId="77777777" w:rsidR="009C43DE" w:rsidRDefault="009C43DE" w:rsidP="009C43DE">
            <w:r>
              <w:t>Totaal (max. 10):</w:t>
            </w:r>
          </w:p>
        </w:tc>
        <w:tc>
          <w:tcPr>
            <w:tcW w:w="1534" w:type="dxa"/>
          </w:tcPr>
          <w:p w14:paraId="70E034A0" w14:textId="77777777" w:rsidR="009C43DE" w:rsidRDefault="009C43DE" w:rsidP="009C43DE"/>
        </w:tc>
        <w:tc>
          <w:tcPr>
            <w:tcW w:w="1534" w:type="dxa"/>
          </w:tcPr>
          <w:p w14:paraId="644FC6B9" w14:textId="77777777" w:rsidR="009C43DE" w:rsidRDefault="009C43DE" w:rsidP="009C43DE"/>
        </w:tc>
        <w:tc>
          <w:tcPr>
            <w:tcW w:w="1534" w:type="dxa"/>
          </w:tcPr>
          <w:p w14:paraId="638796EC" w14:textId="77777777" w:rsidR="009C43DE" w:rsidRDefault="009C43DE" w:rsidP="009C43DE"/>
        </w:tc>
        <w:tc>
          <w:tcPr>
            <w:tcW w:w="1535" w:type="dxa"/>
          </w:tcPr>
          <w:p w14:paraId="63B5D544" w14:textId="77777777" w:rsidR="009C43DE" w:rsidRDefault="009C43DE" w:rsidP="009C43DE"/>
        </w:tc>
        <w:tc>
          <w:tcPr>
            <w:tcW w:w="1535" w:type="dxa"/>
          </w:tcPr>
          <w:p w14:paraId="51C3835E" w14:textId="77777777" w:rsidR="009C43DE" w:rsidRDefault="009C43DE" w:rsidP="009C43DE"/>
        </w:tc>
      </w:tr>
    </w:tbl>
    <w:p w14:paraId="3DD6253E" w14:textId="77777777" w:rsidR="009C43DE" w:rsidRPr="0066795A" w:rsidRDefault="009C43DE" w:rsidP="009C43DE"/>
    <w:p w14:paraId="5B5F8DCB" w14:textId="77777777" w:rsidR="009E72A6" w:rsidRDefault="009E72A6"/>
    <w:sectPr w:rsidR="009E72A6"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3DE"/>
    <w:rsid w:val="004E2E20"/>
    <w:rsid w:val="006667AA"/>
    <w:rsid w:val="007B3046"/>
    <w:rsid w:val="0083148E"/>
    <w:rsid w:val="009C43DE"/>
    <w:rsid w:val="009E72A6"/>
    <w:rsid w:val="00B45E67"/>
    <w:rsid w:val="00BB2B4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C1B4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C43D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C4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C43D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C4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415</Words>
  <Characters>2284</Characters>
  <Application>Microsoft Macintosh Word</Application>
  <DocSecurity>0</DocSecurity>
  <Lines>19</Lines>
  <Paragraphs>5</Paragraphs>
  <ScaleCrop>false</ScaleCrop>
  <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dcterms:created xsi:type="dcterms:W3CDTF">2016-09-18T21:21:00Z</dcterms:created>
  <dcterms:modified xsi:type="dcterms:W3CDTF">2016-09-18T21:21:00Z</dcterms:modified>
</cp:coreProperties>
</file>