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0A" w:rsidRPr="00C05C0A" w:rsidRDefault="00C05C0A" w:rsidP="00C05C0A">
      <w:pPr>
        <w:shd w:val="clear" w:color="auto" w:fill="FFFFFF"/>
        <w:spacing w:after="240" w:line="240" w:lineRule="auto"/>
        <w:rPr>
          <w:rFonts w:ascii="Helvetica" w:eastAsia="Times New Roman" w:hAnsi="Helvetica" w:cs="Helvetica"/>
          <w:color w:val="000000"/>
          <w:sz w:val="20"/>
          <w:szCs w:val="20"/>
          <w:lang w:eastAsia="nl-NL"/>
        </w:rPr>
      </w:pPr>
      <w:r>
        <w:rPr>
          <w:rFonts w:ascii="Helvetica" w:eastAsia="Times New Roman" w:hAnsi="Helvetica" w:cs="Helvetica"/>
          <w:color w:val="000000"/>
          <w:sz w:val="20"/>
          <w:szCs w:val="20"/>
          <w:lang w:eastAsia="nl-NL"/>
        </w:rPr>
        <w:t>PROEFTOETS</w:t>
      </w:r>
      <w:r>
        <w:rPr>
          <w:rFonts w:ascii="Helvetica" w:eastAsia="Times New Roman" w:hAnsi="Helvetica" w:cs="Helvetica"/>
          <w:color w:val="000000"/>
          <w:sz w:val="20"/>
          <w:szCs w:val="20"/>
          <w:lang w:eastAsia="nl-NL"/>
        </w:rPr>
        <w:br/>
        <w:t>De antwoorden staan op de laatste pagina in het lichtgeel. Maak ze zwart om ze te kunnen lezen.</w:t>
      </w:r>
      <w:r>
        <w:rPr>
          <w:rFonts w:ascii="Helvetica" w:eastAsia="Times New Roman" w:hAnsi="Helvetica" w:cs="Helvetica"/>
          <w:color w:val="000000"/>
          <w:sz w:val="20"/>
          <w:szCs w:val="20"/>
          <w:lang w:eastAsia="nl-NL"/>
        </w:rPr>
        <w:br/>
        <w:t xml:space="preserve">De echte toets lijkt op deze proeftoets, maar hij is wel duidelijk langer. Per college worden doorgaans twee of drie verschillende </w:t>
      </w:r>
      <w:bookmarkStart w:id="0" w:name="_GoBack"/>
      <w:bookmarkEnd w:id="0"/>
      <w:r>
        <w:rPr>
          <w:rFonts w:ascii="Helvetica" w:eastAsia="Times New Roman" w:hAnsi="Helvetica" w:cs="Helvetica"/>
          <w:color w:val="000000"/>
          <w:sz w:val="20"/>
          <w:szCs w:val="20"/>
          <w:lang w:eastAsia="nl-NL"/>
        </w:rPr>
        <w:t>opdrachten gegeven.</w:t>
      </w:r>
      <w:r>
        <w:rPr>
          <w:rFonts w:ascii="Helvetica" w:eastAsia="Times New Roman" w:hAnsi="Helvetica" w:cs="Helvetica"/>
          <w:color w:val="000000"/>
          <w:sz w:val="20"/>
          <w:szCs w:val="20"/>
          <w:lang w:eastAsia="nl-NL"/>
        </w:rPr>
        <w:br/>
      </w:r>
      <w:r>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t>A. Vul in elke zin de juiste vakterm in. Kies de termen uit de volgende lijst. Elke term komt precies één keer voor.</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gebied van Wernicke, gebonden morfeem, samenstelling, behaviorisme, innatisme, Nederlands</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1. Als je een woord maakt door twee bestaande woorden aan elkaar te plakken, krijg je een ___ .</w:t>
      </w:r>
      <w:r w:rsidRPr="00C05C0A">
        <w:rPr>
          <w:rFonts w:ascii="Helvetica" w:eastAsia="Times New Roman" w:hAnsi="Helvetica" w:cs="Helvetica"/>
          <w:color w:val="000000"/>
          <w:sz w:val="20"/>
          <w:szCs w:val="20"/>
          <w:lang w:eastAsia="nl-NL"/>
        </w:rPr>
        <w:br/>
        <w:t>2. Een _____________ is een deel van een afleiding dat niet als apart woord voorkomt.</w:t>
      </w:r>
      <w:r w:rsidRPr="00C05C0A">
        <w:rPr>
          <w:rFonts w:ascii="Helvetica" w:eastAsia="Times New Roman" w:hAnsi="Helvetica" w:cs="Helvetica"/>
          <w:color w:val="000000"/>
          <w:sz w:val="20"/>
          <w:szCs w:val="20"/>
          <w:lang w:eastAsia="nl-NL"/>
        </w:rPr>
        <w:br/>
        <w:t>3. Het ____________ behoort tot de grootste talen ter wereld.</w:t>
      </w:r>
      <w:r w:rsidRPr="00C05C0A">
        <w:rPr>
          <w:rFonts w:ascii="Helvetica" w:eastAsia="Times New Roman" w:hAnsi="Helvetica" w:cs="Helvetica"/>
          <w:color w:val="000000"/>
          <w:sz w:val="20"/>
          <w:szCs w:val="20"/>
          <w:lang w:eastAsia="nl-NL"/>
        </w:rPr>
        <w:br/>
        <w:t>4. Volgens de theorie van het ____________ hebben kinderen een aangeboren vermogen om taal te verwerven.</w:t>
      </w:r>
      <w:r w:rsidRPr="00C05C0A">
        <w:rPr>
          <w:rFonts w:ascii="Helvetica" w:eastAsia="Times New Roman" w:hAnsi="Helvetica" w:cs="Helvetica"/>
          <w:color w:val="000000"/>
          <w:sz w:val="20"/>
          <w:szCs w:val="20"/>
          <w:lang w:eastAsia="nl-NL"/>
        </w:rPr>
        <w:br/>
        <w:t>5. In het ____________ geschiedt leren door herhaling in combinatie met straf en beloning.</w:t>
      </w:r>
      <w:r w:rsidRPr="00C05C0A">
        <w:rPr>
          <w:rFonts w:ascii="Helvetica" w:eastAsia="Times New Roman" w:hAnsi="Helvetica" w:cs="Helvetica"/>
          <w:color w:val="000000"/>
          <w:sz w:val="20"/>
          <w:szCs w:val="20"/>
          <w:lang w:eastAsia="nl-NL"/>
        </w:rPr>
        <w:br/>
        <w:t>6. Voor de toegang tot het mentale lexicon maakt het brein gebruik van het __________ .</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B. Is het Fries op wereldschaal een grote of een kleine taal? Licht je antwoord toe.</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C. Welke descriptieve regel wordt er in de volgende zinnen overtreden?</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1. "Ze sprak met een gek stempje."</w:t>
      </w:r>
      <w:r w:rsidRPr="00C05C0A">
        <w:rPr>
          <w:rFonts w:ascii="Helvetica" w:eastAsia="Times New Roman" w:hAnsi="Helvetica" w:cs="Helvetica"/>
          <w:color w:val="000000"/>
          <w:sz w:val="20"/>
          <w:szCs w:val="20"/>
          <w:lang w:eastAsia="nl-NL"/>
        </w:rPr>
        <w:br/>
        <w:t>2. "Ik morgen ga weer naar huis."</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D. Vat kort de strekking samen van het artikel 'Dyslexie is meer dan een taalprobleem' van Erica Renckens.</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E. In welke fase van de kindertaalverwerving zit een kind dat voortdurend zinnen maakt van het type 'Melkie drinken' en 'Ikke spelen'? Hoe oud is dat kind waarschijnlijk ongeveer?</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F. Verklaar de volgende fouten van T2-leerders met behulp van de relevante vaktermen:</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1. Jan maakt, als hij tijdens een rondreis door Oost-Europa Duits spreekt, allerlei naamvalsfouten die hij niet maakt als hij achter zijn bureau Duitse mails schrijft.</w:t>
      </w:r>
      <w:r w:rsidRPr="00C05C0A">
        <w:rPr>
          <w:rFonts w:ascii="Helvetica" w:eastAsia="Times New Roman" w:hAnsi="Helvetica" w:cs="Helvetica"/>
          <w:color w:val="000000"/>
          <w:sz w:val="20"/>
          <w:szCs w:val="20"/>
          <w:lang w:eastAsia="nl-NL"/>
        </w:rPr>
        <w:br/>
        <w:t>2. Een Engels meisje dat Nederlands leert, legt de volgende sterke klemtonen: "De MAN zag een HOND."</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G. Benoem de volgende woorden als samenstelling, afleiding, samenstellende afleiding of samenkoppeling. Onderstreep alle affixen en benoem ze zo precies mogelijk (prefix, suffix, circumfix, wel/geen flexie-affix).</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1. dingetje</w:t>
      </w:r>
      <w:r w:rsidRPr="00C05C0A">
        <w:rPr>
          <w:rFonts w:ascii="Helvetica" w:eastAsia="Times New Roman" w:hAnsi="Helvetica" w:cs="Helvetica"/>
          <w:color w:val="000000"/>
          <w:sz w:val="20"/>
          <w:szCs w:val="20"/>
          <w:lang w:eastAsia="nl-NL"/>
        </w:rPr>
        <w:br/>
        <w:t>2. toverdoos</w:t>
      </w:r>
      <w:r w:rsidRPr="00C05C0A">
        <w:rPr>
          <w:rFonts w:ascii="Helvetica" w:eastAsia="Times New Roman" w:hAnsi="Helvetica" w:cs="Helvetica"/>
          <w:color w:val="000000"/>
          <w:sz w:val="20"/>
          <w:szCs w:val="20"/>
          <w:lang w:eastAsia="nl-NL"/>
        </w:rPr>
        <w:br/>
        <w:t>3. onderzeeër</w:t>
      </w:r>
      <w:r w:rsidRPr="00C05C0A">
        <w:rPr>
          <w:rFonts w:ascii="Helvetica" w:eastAsia="Times New Roman" w:hAnsi="Helvetica" w:cs="Helvetica"/>
          <w:color w:val="000000"/>
          <w:sz w:val="20"/>
          <w:szCs w:val="20"/>
          <w:lang w:eastAsia="nl-NL"/>
        </w:rPr>
        <w:br/>
        <w:t>4. braadpan</w:t>
      </w:r>
      <w:r w:rsidRPr="00C05C0A">
        <w:rPr>
          <w:rFonts w:ascii="Helvetica" w:eastAsia="Times New Roman" w:hAnsi="Helvetica" w:cs="Helvetica"/>
          <w:color w:val="000000"/>
          <w:sz w:val="20"/>
          <w:szCs w:val="20"/>
          <w:lang w:eastAsia="nl-NL"/>
        </w:rPr>
        <w:br/>
        <w:t>5. sta-in-de-weg</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H. Benoem de volgende woorden als leenwoord, leenvertaling, leensamenstelling of eenmalige ontlening. Geef zo mogelijk aan welke taal de bron is geweest van de ontlening.</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1. tijdverdrijf</w:t>
      </w:r>
      <w:r w:rsidRPr="00C05C0A">
        <w:rPr>
          <w:rFonts w:ascii="Helvetica" w:eastAsia="Times New Roman" w:hAnsi="Helvetica" w:cs="Helvetica"/>
          <w:color w:val="000000"/>
          <w:sz w:val="20"/>
          <w:szCs w:val="20"/>
          <w:lang w:eastAsia="nl-NL"/>
        </w:rPr>
        <w:br/>
        <w:t>2. kettingroker</w:t>
      </w:r>
      <w:r w:rsidRPr="00C05C0A">
        <w:rPr>
          <w:rFonts w:ascii="Helvetica" w:eastAsia="Times New Roman" w:hAnsi="Helvetica" w:cs="Helvetica"/>
          <w:color w:val="000000"/>
          <w:sz w:val="20"/>
          <w:szCs w:val="20"/>
          <w:lang w:eastAsia="nl-NL"/>
        </w:rPr>
        <w:br/>
        <w:t>3. muur</w:t>
      </w:r>
      <w:r w:rsidRPr="00C05C0A">
        <w:rPr>
          <w:rFonts w:ascii="Helvetica" w:eastAsia="Times New Roman" w:hAnsi="Helvetica" w:cs="Helvetica"/>
          <w:color w:val="000000"/>
          <w:sz w:val="20"/>
          <w:szCs w:val="20"/>
          <w:lang w:eastAsia="nl-NL"/>
        </w:rPr>
        <w:br/>
      </w:r>
      <w:r w:rsidRPr="00C05C0A">
        <w:rPr>
          <w:rFonts w:ascii="Helvetica" w:eastAsia="Times New Roman" w:hAnsi="Helvetica" w:cs="Helvetica"/>
          <w:color w:val="000000"/>
          <w:sz w:val="20"/>
          <w:szCs w:val="20"/>
          <w:lang w:eastAsia="nl-NL"/>
        </w:rPr>
        <w:br/>
        <w:t>I. Leg uit wat de rol van een corpus en een concordantielijst zijn in het lexicografische proces.</w:t>
      </w:r>
    </w:p>
    <w:p w:rsidR="00C05C0A" w:rsidRDefault="00C05C0A">
      <w:r>
        <w:br w:type="page"/>
      </w:r>
    </w:p>
    <w:p w:rsidR="00827E1E" w:rsidRPr="00C05C0A" w:rsidRDefault="00C05C0A">
      <w:pPr>
        <w:rPr>
          <w:color w:val="FFFF99"/>
        </w:rPr>
      </w:pPr>
      <w:r w:rsidRPr="00C05C0A">
        <w:rPr>
          <w:color w:val="FFFF99"/>
        </w:rPr>
        <w:lastRenderedPageBreak/>
        <w:t>A: 1 samenstelling. 2 gebonden morfeem. 3 Nederlands. 4 innatisme. 5 behaviorisme. 6 gebied van Wernicke.</w:t>
      </w:r>
      <w:r w:rsidRPr="00C05C0A">
        <w:rPr>
          <w:color w:val="FFFF99"/>
        </w:rPr>
        <w:br/>
      </w:r>
      <w:r w:rsidRPr="00C05C0A">
        <w:rPr>
          <w:color w:val="FFFF99"/>
        </w:rPr>
        <w:br/>
        <w:t>B: Het Nederlands is op wereldschaal een grote taal. Meer dan 99 procent van de ongeveer zesduizend talen heeft minder sprekers dan het Nederlands.</w:t>
      </w:r>
      <w:r w:rsidRPr="00C05C0A">
        <w:rPr>
          <w:color w:val="FFFF99"/>
        </w:rPr>
        <w:br/>
      </w:r>
      <w:r w:rsidRPr="00C05C0A">
        <w:rPr>
          <w:color w:val="FFFF99"/>
        </w:rPr>
        <w:br/>
        <w:t>C: 1 Woorden die eindigen op een [m] met daarvoor een korte klinker krijgen de verkleinwoorduitgang –etje. 2 De persoonsvorm in een mededelende hoofdzin is altijd het tweede zinsdeel.</w:t>
      </w:r>
      <w:r w:rsidRPr="00C05C0A">
        <w:rPr>
          <w:color w:val="FFFF99"/>
        </w:rPr>
        <w:br/>
      </w:r>
      <w:r w:rsidRPr="00C05C0A">
        <w:rPr>
          <w:color w:val="FFFF99"/>
        </w:rPr>
        <w:br/>
        <w:t>D: Wie dyslexie heeft, heeft moeite met het automatiseren van reeksen vaardigheden.</w:t>
      </w:r>
      <w:r w:rsidRPr="00C05C0A">
        <w:rPr>
          <w:color w:val="FFFF99"/>
        </w:rPr>
        <w:br/>
      </w:r>
      <w:r w:rsidRPr="00C05C0A">
        <w:rPr>
          <w:color w:val="FFFF99"/>
        </w:rPr>
        <w:br/>
        <w:t>E: Dat kind zit in de tweewoordfase (ook goed: vroegtalige fase). Het is waarschijnlijk één of twee jaar oud.</w:t>
      </w:r>
      <w:r w:rsidRPr="00C05C0A">
        <w:rPr>
          <w:color w:val="FFFF99"/>
        </w:rPr>
        <w:br/>
      </w:r>
      <w:r w:rsidRPr="00C05C0A">
        <w:rPr>
          <w:color w:val="FFFF99"/>
        </w:rPr>
        <w:br/>
        <w:t>F: 1 Jan kan op reis geen gebruik maken van de monitor die hem toegang geeft tot bewust aangeleerde taalregels. 2 Het meisje maakt gebruik van negatieve transfer fan fonetische regels uit het Engels naar het Nederlands.</w:t>
      </w:r>
      <w:r w:rsidRPr="00C05C0A">
        <w:rPr>
          <w:color w:val="FFFF99"/>
        </w:rPr>
        <w:br/>
      </w:r>
      <w:r w:rsidRPr="00C05C0A">
        <w:rPr>
          <w:color w:val="FFFF99"/>
        </w:rPr>
        <w:br/>
        <w:t>G: 1 afleiding, -etje is een suffix. 2 samenstelling. 3 samenstellende afleiding. 4 samenstelling. 5 samenkoppeling.</w:t>
      </w:r>
      <w:r w:rsidRPr="00C05C0A">
        <w:rPr>
          <w:color w:val="FFFF99"/>
        </w:rPr>
        <w:br/>
      </w:r>
      <w:r w:rsidRPr="00C05C0A">
        <w:rPr>
          <w:color w:val="FFFF99"/>
        </w:rPr>
        <w:br/>
        <w:t>H: 1 leenvertaling uit het Frans. 2 leenvertaling uit het Engels. 3 leenwoord uit het Latijn.</w:t>
      </w:r>
      <w:r w:rsidRPr="00C05C0A">
        <w:rPr>
          <w:color w:val="FFFF99"/>
        </w:rPr>
        <w:br/>
      </w:r>
      <w:r w:rsidRPr="00C05C0A">
        <w:rPr>
          <w:color w:val="FFFF99"/>
        </w:rPr>
        <w:br/>
        <w:t>I: Woordenboekmakers verzamelen teksten. Die verzameling heet het corpus. Ze zetten alle woorden uit het corpus op alfabetische volgorde. Dat is de concordantielijst. Die lijst is de basis voor de lemmata van het woordenboek.</w:t>
      </w:r>
    </w:p>
    <w:sectPr w:rsidR="00827E1E" w:rsidRPr="00C0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0A"/>
    <w:rsid w:val="001938F5"/>
    <w:rsid w:val="0025554D"/>
    <w:rsid w:val="002821C1"/>
    <w:rsid w:val="00284554"/>
    <w:rsid w:val="002B5819"/>
    <w:rsid w:val="00383251"/>
    <w:rsid w:val="003A2F1A"/>
    <w:rsid w:val="00460BD7"/>
    <w:rsid w:val="00467AFE"/>
    <w:rsid w:val="004F038A"/>
    <w:rsid w:val="005576D7"/>
    <w:rsid w:val="005578EA"/>
    <w:rsid w:val="005C5926"/>
    <w:rsid w:val="00625F5A"/>
    <w:rsid w:val="0062609D"/>
    <w:rsid w:val="00650256"/>
    <w:rsid w:val="00687E0C"/>
    <w:rsid w:val="006E606B"/>
    <w:rsid w:val="006F0312"/>
    <w:rsid w:val="0074213F"/>
    <w:rsid w:val="00782F4F"/>
    <w:rsid w:val="00827E1E"/>
    <w:rsid w:val="008455C7"/>
    <w:rsid w:val="008F5E02"/>
    <w:rsid w:val="00935820"/>
    <w:rsid w:val="00960F3B"/>
    <w:rsid w:val="009D0D79"/>
    <w:rsid w:val="00A66686"/>
    <w:rsid w:val="00AA22B8"/>
    <w:rsid w:val="00AF5AFD"/>
    <w:rsid w:val="00B76ED3"/>
    <w:rsid w:val="00C05C0A"/>
    <w:rsid w:val="00D63E99"/>
    <w:rsid w:val="00DC0BED"/>
    <w:rsid w:val="00EA2692"/>
    <w:rsid w:val="00EC5521"/>
    <w:rsid w:val="00F10C63"/>
    <w:rsid w:val="00F13604"/>
    <w:rsid w:val="00F660C8"/>
    <w:rsid w:val="00F70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5141">
      <w:bodyDiv w:val="1"/>
      <w:marLeft w:val="0"/>
      <w:marRight w:val="0"/>
      <w:marTop w:val="0"/>
      <w:marBottom w:val="0"/>
      <w:divBdr>
        <w:top w:val="none" w:sz="0" w:space="0" w:color="auto"/>
        <w:left w:val="none" w:sz="0" w:space="0" w:color="auto"/>
        <w:bottom w:val="none" w:sz="0" w:space="0" w:color="auto"/>
        <w:right w:val="none" w:sz="0" w:space="0" w:color="auto"/>
      </w:divBdr>
      <w:divsChild>
        <w:div w:id="1439564027">
          <w:marLeft w:val="0"/>
          <w:marRight w:val="0"/>
          <w:marTop w:val="0"/>
          <w:marBottom w:val="0"/>
          <w:divBdr>
            <w:top w:val="none" w:sz="0" w:space="0" w:color="auto"/>
            <w:left w:val="none" w:sz="0" w:space="0" w:color="auto"/>
            <w:bottom w:val="none" w:sz="0" w:space="0" w:color="auto"/>
            <w:right w:val="none" w:sz="0" w:space="0" w:color="auto"/>
          </w:divBdr>
          <w:divsChild>
            <w:div w:id="1523713166">
              <w:marLeft w:val="0"/>
              <w:marRight w:val="0"/>
              <w:marTop w:val="0"/>
              <w:marBottom w:val="0"/>
              <w:divBdr>
                <w:top w:val="none" w:sz="0" w:space="0" w:color="auto"/>
                <w:left w:val="none" w:sz="0" w:space="0" w:color="auto"/>
                <w:bottom w:val="none" w:sz="0" w:space="0" w:color="auto"/>
                <w:right w:val="none" w:sz="0" w:space="0" w:color="auto"/>
              </w:divBdr>
              <w:divsChild>
                <w:div w:id="1859544757">
                  <w:marLeft w:val="0"/>
                  <w:marRight w:val="0"/>
                  <w:marTop w:val="0"/>
                  <w:marBottom w:val="0"/>
                  <w:divBdr>
                    <w:top w:val="none" w:sz="0" w:space="0" w:color="auto"/>
                    <w:left w:val="none" w:sz="0" w:space="0" w:color="auto"/>
                    <w:bottom w:val="none" w:sz="0" w:space="0" w:color="auto"/>
                    <w:right w:val="none" w:sz="0" w:space="0" w:color="auto"/>
                  </w:divBdr>
                  <w:divsChild>
                    <w:div w:id="747918455">
                      <w:marLeft w:val="0"/>
                      <w:marRight w:val="0"/>
                      <w:marTop w:val="0"/>
                      <w:marBottom w:val="0"/>
                      <w:divBdr>
                        <w:top w:val="none" w:sz="0" w:space="0" w:color="auto"/>
                        <w:left w:val="none" w:sz="0" w:space="0" w:color="auto"/>
                        <w:bottom w:val="none" w:sz="0" w:space="0" w:color="auto"/>
                        <w:right w:val="none" w:sz="0" w:space="0" w:color="auto"/>
                      </w:divBdr>
                      <w:divsChild>
                        <w:div w:id="1254778598">
                          <w:marLeft w:val="0"/>
                          <w:marRight w:val="0"/>
                          <w:marTop w:val="0"/>
                          <w:marBottom w:val="0"/>
                          <w:divBdr>
                            <w:top w:val="none" w:sz="0" w:space="0" w:color="auto"/>
                            <w:left w:val="none" w:sz="0" w:space="0" w:color="auto"/>
                            <w:bottom w:val="none" w:sz="0" w:space="0" w:color="auto"/>
                            <w:right w:val="none" w:sz="0" w:space="0" w:color="auto"/>
                          </w:divBdr>
                          <w:divsChild>
                            <w:div w:id="1052269880">
                              <w:marLeft w:val="0"/>
                              <w:marRight w:val="0"/>
                              <w:marTop w:val="0"/>
                              <w:marBottom w:val="0"/>
                              <w:divBdr>
                                <w:top w:val="none" w:sz="0" w:space="0" w:color="auto"/>
                                <w:left w:val="none" w:sz="0" w:space="0" w:color="auto"/>
                                <w:bottom w:val="none" w:sz="0" w:space="0" w:color="auto"/>
                                <w:right w:val="none" w:sz="0" w:space="0" w:color="auto"/>
                              </w:divBdr>
                              <w:divsChild>
                                <w:div w:id="2046103701">
                                  <w:marLeft w:val="0"/>
                                  <w:marRight w:val="0"/>
                                  <w:marTop w:val="0"/>
                                  <w:marBottom w:val="0"/>
                                  <w:divBdr>
                                    <w:top w:val="none" w:sz="0" w:space="0" w:color="auto"/>
                                    <w:left w:val="none" w:sz="0" w:space="0" w:color="auto"/>
                                    <w:bottom w:val="none" w:sz="0" w:space="0" w:color="auto"/>
                                    <w:right w:val="none" w:sz="0" w:space="0" w:color="auto"/>
                                  </w:divBdr>
                                  <w:divsChild>
                                    <w:div w:id="80759112">
                                      <w:marLeft w:val="0"/>
                                      <w:marRight w:val="0"/>
                                      <w:marTop w:val="0"/>
                                      <w:marBottom w:val="0"/>
                                      <w:divBdr>
                                        <w:top w:val="none" w:sz="0" w:space="0" w:color="auto"/>
                                        <w:left w:val="none" w:sz="0" w:space="0" w:color="auto"/>
                                        <w:bottom w:val="none" w:sz="0" w:space="0" w:color="auto"/>
                                        <w:right w:val="none" w:sz="0" w:space="0" w:color="auto"/>
                                      </w:divBdr>
                                      <w:divsChild>
                                        <w:div w:id="898706228">
                                          <w:marLeft w:val="0"/>
                                          <w:marRight w:val="0"/>
                                          <w:marTop w:val="0"/>
                                          <w:marBottom w:val="0"/>
                                          <w:divBdr>
                                            <w:top w:val="none" w:sz="0" w:space="0" w:color="auto"/>
                                            <w:left w:val="none" w:sz="0" w:space="0" w:color="auto"/>
                                            <w:bottom w:val="none" w:sz="0" w:space="0" w:color="auto"/>
                                            <w:right w:val="none" w:sz="0" w:space="0" w:color="auto"/>
                                          </w:divBdr>
                                          <w:divsChild>
                                            <w:div w:id="993263661">
                                              <w:marLeft w:val="0"/>
                                              <w:marRight w:val="0"/>
                                              <w:marTop w:val="0"/>
                                              <w:marBottom w:val="0"/>
                                              <w:divBdr>
                                                <w:top w:val="none" w:sz="0" w:space="0" w:color="auto"/>
                                                <w:left w:val="none" w:sz="0" w:space="0" w:color="auto"/>
                                                <w:bottom w:val="none" w:sz="0" w:space="0" w:color="auto"/>
                                                <w:right w:val="none" w:sz="0" w:space="0" w:color="auto"/>
                                              </w:divBdr>
                                              <w:divsChild>
                                                <w:div w:id="190336981">
                                                  <w:marLeft w:val="0"/>
                                                  <w:marRight w:val="0"/>
                                                  <w:marTop w:val="0"/>
                                                  <w:marBottom w:val="0"/>
                                                  <w:divBdr>
                                                    <w:top w:val="none" w:sz="0" w:space="0" w:color="auto"/>
                                                    <w:left w:val="none" w:sz="0" w:space="0" w:color="auto"/>
                                                    <w:bottom w:val="none" w:sz="0" w:space="0" w:color="auto"/>
                                                    <w:right w:val="none" w:sz="0" w:space="0" w:color="auto"/>
                                                  </w:divBdr>
                                                  <w:divsChild>
                                                    <w:div w:id="1613630191">
                                                      <w:marLeft w:val="0"/>
                                                      <w:marRight w:val="0"/>
                                                      <w:marTop w:val="0"/>
                                                      <w:marBottom w:val="0"/>
                                                      <w:divBdr>
                                                        <w:top w:val="none" w:sz="0" w:space="0" w:color="auto"/>
                                                        <w:left w:val="none" w:sz="0" w:space="0" w:color="auto"/>
                                                        <w:bottom w:val="none" w:sz="0" w:space="0" w:color="auto"/>
                                                        <w:right w:val="none" w:sz="0" w:space="0" w:color="auto"/>
                                                      </w:divBdr>
                                                      <w:divsChild>
                                                        <w:div w:id="1902252786">
                                                          <w:marLeft w:val="0"/>
                                                          <w:marRight w:val="0"/>
                                                          <w:marTop w:val="0"/>
                                                          <w:marBottom w:val="0"/>
                                                          <w:divBdr>
                                                            <w:top w:val="none" w:sz="0" w:space="0" w:color="auto"/>
                                                            <w:left w:val="none" w:sz="0" w:space="0" w:color="auto"/>
                                                            <w:bottom w:val="none" w:sz="0" w:space="0" w:color="auto"/>
                                                            <w:right w:val="none" w:sz="0" w:space="0" w:color="auto"/>
                                                          </w:divBdr>
                                                          <w:divsChild>
                                                            <w:div w:id="1070692340">
                                                              <w:marLeft w:val="0"/>
                                                              <w:marRight w:val="0"/>
                                                              <w:marTop w:val="0"/>
                                                              <w:marBottom w:val="0"/>
                                                              <w:divBdr>
                                                                <w:top w:val="none" w:sz="0" w:space="0" w:color="auto"/>
                                                                <w:left w:val="none" w:sz="0" w:space="0" w:color="auto"/>
                                                                <w:bottom w:val="none" w:sz="0" w:space="0" w:color="auto"/>
                                                                <w:right w:val="none" w:sz="0" w:space="0" w:color="auto"/>
                                                              </w:divBdr>
                                                              <w:divsChild>
                                                                <w:div w:id="1419598596">
                                                                  <w:marLeft w:val="0"/>
                                                                  <w:marRight w:val="0"/>
                                                                  <w:marTop w:val="0"/>
                                                                  <w:marBottom w:val="0"/>
                                                                  <w:divBdr>
                                                                    <w:top w:val="none" w:sz="0" w:space="0" w:color="auto"/>
                                                                    <w:left w:val="none" w:sz="0" w:space="0" w:color="auto"/>
                                                                    <w:bottom w:val="none" w:sz="0" w:space="0" w:color="auto"/>
                                                                    <w:right w:val="none" w:sz="0" w:space="0" w:color="auto"/>
                                                                  </w:divBdr>
                                                                  <w:divsChild>
                                                                    <w:div w:id="15350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H.A.Y.</dc:creator>
  <cp:lastModifiedBy>Wolf, H.A.Y.</cp:lastModifiedBy>
  <cp:revision>1</cp:revision>
  <dcterms:created xsi:type="dcterms:W3CDTF">2017-06-13T17:52:00Z</dcterms:created>
  <dcterms:modified xsi:type="dcterms:W3CDTF">2017-06-13T18:02:00Z</dcterms:modified>
</cp:coreProperties>
</file>